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C24" w:rsidRPr="00CC425D" w:rsidRDefault="002C1C24" w:rsidP="00CC425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на договор</w:t>
      </w:r>
    </w:p>
    <w:p w:rsidR="002C1C24" w:rsidRPr="00DF4B73" w:rsidRDefault="002C1C24" w:rsidP="00CC425D">
      <w:pPr>
        <w:jc w:val="right"/>
        <w:rPr>
          <w:b/>
          <w:bCs/>
          <w:iCs/>
          <w:sz w:val="24"/>
          <w:szCs w:val="24"/>
        </w:rPr>
      </w:pPr>
    </w:p>
    <w:p w:rsidR="002C1C24" w:rsidRPr="00841E38" w:rsidRDefault="002C1C24" w:rsidP="00CC425D">
      <w:pPr>
        <w:rPr>
          <w:sz w:val="24"/>
          <w:szCs w:val="24"/>
        </w:rPr>
      </w:pPr>
    </w:p>
    <w:p w:rsidR="002C1C24" w:rsidRPr="009A3E48" w:rsidRDefault="002C1C24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A3E48">
        <w:rPr>
          <w:rFonts w:ascii="Times New Roman" w:hAnsi="Times New Roman" w:cs="Times New Roman"/>
          <w:sz w:val="28"/>
          <w:szCs w:val="28"/>
        </w:rPr>
        <w:t>ОГОВОР</w:t>
      </w:r>
      <w:r w:rsidRPr="009A3E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ОБЩЕСТВЕНА ПОРЪЧКА</w:t>
      </w:r>
    </w:p>
    <w:p w:rsidR="002C1C24" w:rsidRDefault="002C1C24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1E38">
        <w:rPr>
          <w:rFonts w:ascii="Times New Roman" w:hAnsi="Times New Roman" w:cs="Times New Roman"/>
          <w:sz w:val="24"/>
          <w:szCs w:val="24"/>
        </w:rPr>
        <w:t>№ ....</w:t>
      </w:r>
      <w:r>
        <w:rPr>
          <w:rFonts w:ascii="Times New Roman" w:hAnsi="Times New Roman" w:cs="Times New Roman"/>
          <w:sz w:val="24"/>
          <w:szCs w:val="24"/>
        </w:rPr>
        <w:t>..../.......................201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841E3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C1C24" w:rsidRPr="009A3E48" w:rsidRDefault="002C1C24" w:rsidP="009A3E48">
      <w:pPr>
        <w:rPr>
          <w:lang w:val="en-US"/>
        </w:rPr>
      </w:pPr>
    </w:p>
    <w:p w:rsidR="002C1C24" w:rsidRPr="00841E38" w:rsidRDefault="002C1C24" w:rsidP="00DA1C25">
      <w:pPr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>Днес, .......</w:t>
      </w:r>
      <w:r>
        <w:rPr>
          <w:sz w:val="24"/>
          <w:szCs w:val="24"/>
        </w:rPr>
        <w:t>........</w:t>
      </w:r>
      <w:r w:rsidRPr="00841E38">
        <w:rPr>
          <w:sz w:val="24"/>
          <w:szCs w:val="24"/>
        </w:rPr>
        <w:t>...... 201</w:t>
      </w:r>
      <w:r>
        <w:rPr>
          <w:sz w:val="24"/>
          <w:szCs w:val="24"/>
          <w:lang w:val="en-US"/>
        </w:rPr>
        <w:t>7</w:t>
      </w:r>
      <w:r>
        <w:rPr>
          <w:sz w:val="24"/>
          <w:szCs w:val="24"/>
        </w:rPr>
        <w:t xml:space="preserve"> </w:t>
      </w:r>
      <w:r w:rsidRPr="00841E38">
        <w:rPr>
          <w:sz w:val="24"/>
          <w:szCs w:val="24"/>
        </w:rPr>
        <w:t xml:space="preserve">г., в гр.Троян,  </w:t>
      </w:r>
      <w:r>
        <w:rPr>
          <w:sz w:val="24"/>
          <w:szCs w:val="24"/>
        </w:rPr>
        <w:t>на основание чл.1</w:t>
      </w:r>
      <w:r>
        <w:rPr>
          <w:sz w:val="24"/>
          <w:szCs w:val="24"/>
          <w:lang w:val="en-US"/>
        </w:rPr>
        <w:t>94</w:t>
      </w:r>
      <w:r>
        <w:rPr>
          <w:sz w:val="24"/>
          <w:szCs w:val="24"/>
        </w:rPr>
        <w:t xml:space="preserve"> от ЗОП, </w:t>
      </w:r>
      <w:r w:rsidRPr="00841E38">
        <w:rPr>
          <w:sz w:val="24"/>
          <w:szCs w:val="24"/>
        </w:rPr>
        <w:t>между:</w:t>
      </w:r>
    </w:p>
    <w:p w:rsidR="002C1C24" w:rsidRPr="00841E38" w:rsidRDefault="002C1C24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b/>
          <w:bCs/>
          <w:sz w:val="24"/>
          <w:szCs w:val="24"/>
        </w:rPr>
        <w:t>“В и К Стенето” ЕООД,</w:t>
      </w:r>
      <w:r w:rsidRPr="00841E38">
        <w:rPr>
          <w:sz w:val="24"/>
          <w:szCs w:val="24"/>
        </w:rPr>
        <w:t xml:space="preserve"> със седалище и адрес на управление</w:t>
      </w:r>
      <w:r>
        <w:rPr>
          <w:sz w:val="24"/>
          <w:szCs w:val="24"/>
        </w:rPr>
        <w:t>:</w:t>
      </w:r>
      <w:r w:rsidRPr="00841E38">
        <w:rPr>
          <w:sz w:val="24"/>
          <w:szCs w:val="24"/>
        </w:rPr>
        <w:t xml:space="preserve"> гр. Троян, ул. “Христо Ботев” № 213, регистрирано по Ф.Д. № 155/1989 г. в регистъра на търговските дружества към Ловешкия окръжен съд, с ЕИК 820146942, ИН по ДДС </w:t>
      </w:r>
      <w:r w:rsidRPr="00841E38">
        <w:rPr>
          <w:sz w:val="24"/>
          <w:szCs w:val="24"/>
          <w:lang w:val="en-US"/>
        </w:rPr>
        <w:t>BG</w:t>
      </w:r>
      <w:r w:rsidRPr="00841E38">
        <w:rPr>
          <w:sz w:val="24"/>
          <w:szCs w:val="24"/>
        </w:rPr>
        <w:t>820146942, представлявано от инж. Тонимир Стойчев Гечев - Управител, наричан</w:t>
      </w:r>
      <w:r>
        <w:rPr>
          <w:sz w:val="24"/>
          <w:szCs w:val="24"/>
        </w:rPr>
        <w:t>о</w:t>
      </w:r>
      <w:r w:rsidRPr="00841E38">
        <w:rPr>
          <w:sz w:val="24"/>
          <w:szCs w:val="24"/>
        </w:rPr>
        <w:t xml:space="preserve">  по - долу </w:t>
      </w:r>
      <w:r w:rsidRPr="00841E38">
        <w:rPr>
          <w:b/>
          <w:bCs/>
          <w:sz w:val="24"/>
          <w:szCs w:val="24"/>
        </w:rPr>
        <w:t>ВЪЗЛОЖИТЕЛ</w:t>
      </w:r>
      <w:r w:rsidRPr="00841E38">
        <w:rPr>
          <w:sz w:val="24"/>
          <w:szCs w:val="24"/>
        </w:rPr>
        <w:t>, от една страна</w:t>
      </w:r>
    </w:p>
    <w:p w:rsidR="002C1C24" w:rsidRPr="00841E38" w:rsidRDefault="002C1C24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 xml:space="preserve">           и </w:t>
      </w:r>
    </w:p>
    <w:p w:rsidR="002C1C24" w:rsidRDefault="002C1C24" w:rsidP="00DA1C25">
      <w:pPr>
        <w:pStyle w:val="a3"/>
        <w:spacing w:before="120"/>
        <w:jc w:val="both"/>
        <w:rPr>
          <w:sz w:val="24"/>
          <w:szCs w:val="24"/>
        </w:rPr>
      </w:pPr>
      <w:r>
        <w:t xml:space="preserve">  </w:t>
      </w:r>
      <w:r w:rsidRPr="00CC425D">
        <w:rPr>
          <w:sz w:val="24"/>
          <w:szCs w:val="24"/>
        </w:rPr>
        <w:t>................................................................................................</w:t>
      </w:r>
      <w:r>
        <w:rPr>
          <w:sz w:val="24"/>
          <w:szCs w:val="24"/>
        </w:rPr>
        <w:t xml:space="preserve">.........................................., със седалище </w:t>
      </w:r>
      <w:r w:rsidRPr="00CC425D">
        <w:rPr>
          <w:sz w:val="24"/>
          <w:szCs w:val="24"/>
        </w:rPr>
        <w:t>и адрес на управление: ..................................................................</w:t>
      </w:r>
      <w:r>
        <w:rPr>
          <w:sz w:val="24"/>
          <w:szCs w:val="24"/>
        </w:rPr>
        <w:t>..................</w:t>
      </w:r>
      <w:r w:rsidRPr="00CC425D">
        <w:rPr>
          <w:sz w:val="24"/>
          <w:szCs w:val="24"/>
        </w:rPr>
        <w:t xml:space="preserve">, </w:t>
      </w:r>
      <w:r>
        <w:rPr>
          <w:sz w:val="24"/>
          <w:szCs w:val="24"/>
        </w:rPr>
        <w:t>ЕГН/</w:t>
      </w:r>
      <w:r w:rsidRPr="00CC425D">
        <w:rPr>
          <w:sz w:val="24"/>
          <w:szCs w:val="24"/>
        </w:rPr>
        <w:t>ЕИК</w:t>
      </w:r>
      <w:r>
        <w:rPr>
          <w:sz w:val="24"/>
          <w:szCs w:val="24"/>
        </w:rPr>
        <w:t>/БУЛСТАТ</w:t>
      </w:r>
      <w:r w:rsidRPr="00CC425D">
        <w:rPr>
          <w:sz w:val="24"/>
          <w:szCs w:val="24"/>
        </w:rPr>
        <w:t>......................................, ИН по ДДС</w:t>
      </w:r>
      <w:r w:rsidRPr="00CC425D">
        <w:rPr>
          <w:b/>
          <w:sz w:val="24"/>
          <w:szCs w:val="24"/>
        </w:rPr>
        <w:t xml:space="preserve"> </w:t>
      </w:r>
      <w:r w:rsidRPr="00CC425D">
        <w:rPr>
          <w:sz w:val="24"/>
          <w:szCs w:val="24"/>
        </w:rPr>
        <w:t>: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..........................................</w:t>
      </w:r>
      <w:r w:rsidRPr="00CC425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(ако има регистрация), </w:t>
      </w:r>
      <w:r w:rsidRPr="00CC425D">
        <w:rPr>
          <w:sz w:val="24"/>
          <w:szCs w:val="24"/>
        </w:rPr>
        <w:t>представлявано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от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.............................................................</w:t>
      </w:r>
      <w:r>
        <w:rPr>
          <w:sz w:val="24"/>
          <w:szCs w:val="24"/>
        </w:rPr>
        <w:t>......................              (</w:t>
      </w:r>
      <w:r w:rsidRPr="00486840">
        <w:rPr>
          <w:i/>
          <w:sz w:val="24"/>
          <w:szCs w:val="24"/>
        </w:rPr>
        <w:t>законен представител – име и длъжност</w:t>
      </w:r>
      <w:r>
        <w:rPr>
          <w:sz w:val="24"/>
          <w:szCs w:val="24"/>
        </w:rPr>
        <w:t>)</w:t>
      </w:r>
    </w:p>
    <w:p w:rsidR="002C1C24" w:rsidRDefault="002C1C24" w:rsidP="00DA1C25">
      <w:pPr>
        <w:pStyle w:val="a3"/>
        <w:spacing w:before="120"/>
        <w:ind w:right="-468"/>
        <w:jc w:val="both"/>
        <w:rPr>
          <w:sz w:val="24"/>
          <w:szCs w:val="24"/>
        </w:rPr>
      </w:pPr>
      <w:r>
        <w:rPr>
          <w:sz w:val="24"/>
          <w:szCs w:val="24"/>
        </w:rPr>
        <w:t>или ................................................................................................................................................</w:t>
      </w:r>
    </w:p>
    <w:p w:rsidR="002C1C24" w:rsidRDefault="002C1C24" w:rsidP="00505EDB">
      <w:pPr>
        <w:jc w:val="both"/>
        <w:rPr>
          <w:b/>
          <w:sz w:val="24"/>
          <w:szCs w:val="24"/>
        </w:rPr>
      </w:pPr>
      <w:r w:rsidRPr="007D4648">
        <w:rPr>
          <w:sz w:val="24"/>
          <w:szCs w:val="24"/>
        </w:rPr>
        <w:t>(</w:t>
      </w:r>
      <w:r w:rsidRPr="007D4648">
        <w:rPr>
          <w:i/>
          <w:sz w:val="24"/>
          <w:szCs w:val="24"/>
        </w:rPr>
        <w:t>ако има упълномощено лице – име, длъжност, акт, на който се основава представителната му власт</w:t>
      </w:r>
      <w:r w:rsidRPr="007D4648">
        <w:rPr>
          <w:sz w:val="24"/>
          <w:szCs w:val="24"/>
        </w:rPr>
        <w:t>), определен за изпълнител след проведена</w:t>
      </w:r>
      <w:r>
        <w:rPr>
          <w:sz w:val="24"/>
          <w:szCs w:val="24"/>
        </w:rPr>
        <w:t xml:space="preserve"> </w:t>
      </w:r>
      <w:r w:rsidRPr="007D4648">
        <w:rPr>
          <w:sz w:val="24"/>
          <w:szCs w:val="24"/>
        </w:rPr>
        <w:t xml:space="preserve">процедура за възлагане на обществена поръчка </w:t>
      </w:r>
      <w:r>
        <w:rPr>
          <w:sz w:val="24"/>
          <w:szCs w:val="24"/>
        </w:rPr>
        <w:t xml:space="preserve">по реда на глава </w:t>
      </w:r>
      <w:r>
        <w:rPr>
          <w:sz w:val="24"/>
          <w:szCs w:val="24"/>
          <w:lang w:val="en-US"/>
        </w:rPr>
        <w:t xml:space="preserve">XXVI </w:t>
      </w:r>
      <w:r>
        <w:rPr>
          <w:sz w:val="24"/>
          <w:szCs w:val="24"/>
        </w:rPr>
        <w:t>ЗОП</w:t>
      </w:r>
      <w:r w:rsidRPr="007D4648">
        <w:rPr>
          <w:color w:val="000000"/>
          <w:sz w:val="24"/>
          <w:szCs w:val="24"/>
        </w:rPr>
        <w:t>, наричано</w:t>
      </w:r>
      <w:r w:rsidRPr="007D4648">
        <w:rPr>
          <w:sz w:val="24"/>
          <w:szCs w:val="24"/>
        </w:rPr>
        <w:t xml:space="preserve"> по – долу за краткост </w:t>
      </w:r>
      <w:r w:rsidRPr="007D4648">
        <w:rPr>
          <w:b/>
          <w:sz w:val="24"/>
          <w:szCs w:val="24"/>
        </w:rPr>
        <w:t xml:space="preserve">ИЗПЪЛНИТЕЛ, </w:t>
      </w:r>
      <w:r w:rsidRPr="007D4648">
        <w:rPr>
          <w:sz w:val="24"/>
          <w:szCs w:val="24"/>
        </w:rPr>
        <w:t xml:space="preserve">от друга страна, </w:t>
      </w:r>
      <w:r w:rsidRPr="007D4648">
        <w:rPr>
          <w:iCs/>
          <w:color w:val="000000"/>
          <w:sz w:val="24"/>
          <w:szCs w:val="24"/>
        </w:rPr>
        <w:t xml:space="preserve">се сключи настоящия договор за обществена поръчка, наричан по – долу за краткост „Договор”, </w:t>
      </w:r>
      <w:r w:rsidRPr="007D4648">
        <w:rPr>
          <w:sz w:val="24"/>
          <w:szCs w:val="24"/>
        </w:rPr>
        <w:t>с предмет:</w:t>
      </w:r>
      <w:r w:rsidRPr="00505EDB">
        <w:rPr>
          <w:b/>
          <w:sz w:val="24"/>
          <w:szCs w:val="24"/>
        </w:rPr>
        <w:t xml:space="preserve"> </w:t>
      </w:r>
      <w:r w:rsidRPr="005F37B0">
        <w:rPr>
          <w:sz w:val="24"/>
          <w:szCs w:val="24"/>
        </w:rPr>
        <w:t xml:space="preserve"> </w:t>
      </w:r>
      <w:r w:rsidR="00D322CC" w:rsidRPr="00D322CC">
        <w:rPr>
          <w:b/>
          <w:sz w:val="24"/>
          <w:szCs w:val="24"/>
        </w:rPr>
        <w:t>„Рехабилитация по безизкопна технология „Облицовка с втвърдяване на място /CIPP/” на градски канализационен клон с диаметър ф500мм и дължина 306м. в гр.Троян, преминаващ през пешеходната зона на площад „Възраждане”, от съществуваща ревизионна шахта на ул. "Генерал Карцов" №18 до съществуваща ревизионна шахта в края на пешеходната зона по ул. „Васил Левски”.</w:t>
      </w:r>
    </w:p>
    <w:p w:rsidR="002C1C24" w:rsidRDefault="002C1C24" w:rsidP="00505ED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Страните се споразумяха за следното:</w:t>
      </w:r>
    </w:p>
    <w:p w:rsidR="002C1C24" w:rsidRDefault="002C1C24" w:rsidP="00DA1C25">
      <w:pPr>
        <w:pStyle w:val="a3"/>
        <w:spacing w:before="120"/>
        <w:jc w:val="both"/>
        <w:rPr>
          <w:bCs/>
          <w:sz w:val="24"/>
          <w:szCs w:val="24"/>
        </w:rPr>
      </w:pPr>
    </w:p>
    <w:p w:rsidR="002C1C24" w:rsidRPr="002E396C" w:rsidRDefault="002C1C24" w:rsidP="00DA1C25">
      <w:pPr>
        <w:pStyle w:val="a3"/>
        <w:spacing w:before="120"/>
        <w:jc w:val="center"/>
        <w:rPr>
          <w:b/>
          <w:bCs/>
          <w:sz w:val="24"/>
          <w:szCs w:val="24"/>
        </w:rPr>
      </w:pPr>
      <w:r w:rsidRPr="002E396C">
        <w:rPr>
          <w:b/>
          <w:bCs/>
          <w:sz w:val="24"/>
          <w:szCs w:val="24"/>
        </w:rPr>
        <w:t>І.</w:t>
      </w:r>
      <w:r>
        <w:rPr>
          <w:b/>
          <w:bCs/>
          <w:sz w:val="24"/>
          <w:szCs w:val="24"/>
        </w:rPr>
        <w:t xml:space="preserve"> </w:t>
      </w:r>
      <w:r w:rsidRPr="002E396C">
        <w:rPr>
          <w:b/>
          <w:bCs/>
          <w:sz w:val="24"/>
          <w:szCs w:val="24"/>
        </w:rPr>
        <w:t>ПРЕДМЕТ НА ДОГОВОРА</w:t>
      </w:r>
    </w:p>
    <w:p w:rsidR="002C1C24" w:rsidRDefault="002C1C24" w:rsidP="005E6142">
      <w:pPr>
        <w:jc w:val="both"/>
        <w:rPr>
          <w:sz w:val="24"/>
          <w:szCs w:val="24"/>
        </w:rPr>
      </w:pPr>
      <w:r w:rsidRPr="000B2943">
        <w:rPr>
          <w:bCs/>
          <w:sz w:val="24"/>
          <w:szCs w:val="24"/>
        </w:rPr>
        <w:t>1.1.</w:t>
      </w:r>
      <w:r w:rsidRPr="000B2943">
        <w:rPr>
          <w:sz w:val="24"/>
          <w:szCs w:val="24"/>
        </w:rPr>
        <w:t xml:space="preserve"> Възложителят възлага, а Изпълнителят приема да изпълни следната дейност: </w:t>
      </w:r>
      <w:r w:rsidR="000B2943" w:rsidRPr="000B2943">
        <w:rPr>
          <w:sz w:val="24"/>
          <w:szCs w:val="24"/>
        </w:rPr>
        <w:t>„Рехабилитация по безизкопна технология „Облицовка с втвърдяване на място /CIPP/” на градски канализационен клон с диаметър ф500мм и дължина 306м.</w:t>
      </w:r>
      <w:r w:rsidR="00E676A4">
        <w:rPr>
          <w:sz w:val="24"/>
          <w:szCs w:val="24"/>
        </w:rPr>
        <w:t xml:space="preserve"> </w:t>
      </w:r>
      <w:r w:rsidR="000B2943" w:rsidRPr="000B2943">
        <w:rPr>
          <w:sz w:val="24"/>
          <w:szCs w:val="24"/>
        </w:rPr>
        <w:t>в гр.Троян, преминаващ през пешеходната зона на площад „Възраждане”, от съществуваща ревизионна шахта на ул. "Генерал Карцов" №18 до съществуваща ревизионна шахта в края на пешеходната зона по ул. „Васил Левски”</w:t>
      </w:r>
      <w:r w:rsidRPr="000B2943">
        <w:rPr>
          <w:sz w:val="24"/>
          <w:szCs w:val="24"/>
        </w:rPr>
        <w:t>,</w:t>
      </w:r>
      <w:r w:rsidRPr="00D53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всички условия на настоящия договор, техническата спецификация </w:t>
      </w:r>
      <w:r w:rsidR="000B2943">
        <w:rPr>
          <w:sz w:val="24"/>
          <w:szCs w:val="24"/>
        </w:rPr>
        <w:t>и оферта</w:t>
      </w:r>
      <w:r w:rsidR="00A81366">
        <w:rPr>
          <w:sz w:val="24"/>
          <w:szCs w:val="24"/>
        </w:rPr>
        <w:t xml:space="preserve"> на Изпълнителя</w:t>
      </w:r>
      <w:r w:rsidR="000B2943">
        <w:rPr>
          <w:sz w:val="24"/>
          <w:szCs w:val="24"/>
        </w:rPr>
        <w:t xml:space="preserve"> </w:t>
      </w:r>
      <w:r>
        <w:rPr>
          <w:sz w:val="24"/>
          <w:szCs w:val="24"/>
        </w:rPr>
        <w:t>по об</w:t>
      </w:r>
      <w:r w:rsidR="000B2943">
        <w:rPr>
          <w:sz w:val="24"/>
          <w:szCs w:val="24"/>
        </w:rPr>
        <w:t>ществената поръчка</w:t>
      </w:r>
      <w:r>
        <w:rPr>
          <w:sz w:val="24"/>
          <w:szCs w:val="24"/>
        </w:rPr>
        <w:t>, неразделна част от настоящия договор.</w:t>
      </w:r>
    </w:p>
    <w:p w:rsidR="002C1C24" w:rsidRDefault="002C1C24" w:rsidP="005E6142">
      <w:pPr>
        <w:jc w:val="both"/>
        <w:rPr>
          <w:sz w:val="24"/>
          <w:szCs w:val="24"/>
        </w:rPr>
      </w:pPr>
    </w:p>
    <w:p w:rsidR="002C1C24" w:rsidRDefault="002C1C24" w:rsidP="0085700A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ЦЕНА, РЕД И СРОКОВЕ</w:t>
      </w:r>
      <w:r w:rsidRPr="0073485D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З</w:t>
      </w:r>
      <w:r w:rsidRPr="0073485D">
        <w:rPr>
          <w:b/>
          <w:bCs/>
          <w:color w:val="000000"/>
          <w:sz w:val="24"/>
          <w:szCs w:val="24"/>
        </w:rPr>
        <w:t>А ПЛАЩАНЕ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2.1. ВЪЗЛОЖИТЕЛЯТ дължи на ИЗПЪЛНИТЕЛЯ възнаграждение</w:t>
      </w:r>
      <w:r w:rsidR="00501A5C">
        <w:rPr>
          <w:sz w:val="24"/>
          <w:szCs w:val="24"/>
        </w:rPr>
        <w:t>,</w:t>
      </w:r>
      <w:r w:rsidR="00501A5C" w:rsidRPr="00501A5C">
        <w:rPr>
          <w:sz w:val="24"/>
          <w:szCs w:val="24"/>
        </w:rPr>
        <w:t xml:space="preserve"> </w:t>
      </w:r>
      <w:r w:rsidR="00501A5C">
        <w:rPr>
          <w:sz w:val="24"/>
          <w:szCs w:val="24"/>
        </w:rPr>
        <w:t>което е</w:t>
      </w:r>
      <w:r w:rsidR="00501A5C" w:rsidRPr="00501A5C">
        <w:rPr>
          <w:sz w:val="24"/>
          <w:szCs w:val="24"/>
        </w:rPr>
        <w:t xml:space="preserve"> </w:t>
      </w:r>
      <w:r w:rsidR="00501A5C">
        <w:rPr>
          <w:sz w:val="24"/>
          <w:szCs w:val="24"/>
        </w:rPr>
        <w:t>окончателно и не подлежи</w:t>
      </w:r>
      <w:r w:rsidR="00501A5C" w:rsidRPr="00CB740F">
        <w:rPr>
          <w:sz w:val="24"/>
          <w:szCs w:val="24"/>
        </w:rPr>
        <w:t xml:space="preserve"> на актуализация за срока на настоящия договор</w:t>
      </w:r>
      <w:r w:rsidRPr="00CB740F">
        <w:rPr>
          <w:sz w:val="24"/>
          <w:szCs w:val="24"/>
        </w:rPr>
        <w:t xml:space="preserve"> за </w:t>
      </w:r>
      <w:r>
        <w:rPr>
          <w:sz w:val="24"/>
          <w:szCs w:val="24"/>
        </w:rPr>
        <w:t>извършените дейности в изпълнение на предмета на обществената поръчка,</w:t>
      </w:r>
      <w:r w:rsidR="000F306B">
        <w:rPr>
          <w:sz w:val="24"/>
          <w:szCs w:val="24"/>
        </w:rPr>
        <w:t xml:space="preserve"> съгласно</w:t>
      </w:r>
      <w:r w:rsidRPr="00CB740F">
        <w:rPr>
          <w:sz w:val="24"/>
          <w:szCs w:val="24"/>
        </w:rPr>
        <w:t xml:space="preserve"> офертата на ИЗПЪЛНИТЕЛЯ, нераз</w:t>
      </w:r>
      <w:r w:rsidR="00501A5C">
        <w:rPr>
          <w:sz w:val="24"/>
          <w:szCs w:val="24"/>
        </w:rPr>
        <w:t>делна част от настоящия договор.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lastRenderedPageBreak/>
        <w:t>2.2. Заплащането се извършва въз основа на оригинална фа</w:t>
      </w:r>
      <w:r>
        <w:rPr>
          <w:sz w:val="24"/>
          <w:szCs w:val="24"/>
        </w:rPr>
        <w:t xml:space="preserve">ктура, издадена от </w:t>
      </w:r>
      <w:r w:rsidRPr="00801C09">
        <w:rPr>
          <w:sz w:val="24"/>
          <w:szCs w:val="24"/>
        </w:rPr>
        <w:t xml:space="preserve">ИЗПЪЛНИТЕЛЯ, </w:t>
      </w:r>
      <w:r w:rsidR="00273655" w:rsidRPr="00801C09">
        <w:rPr>
          <w:sz w:val="24"/>
          <w:szCs w:val="24"/>
        </w:rPr>
        <w:t xml:space="preserve">придружена с </w:t>
      </w:r>
      <w:r w:rsidR="00801C09" w:rsidRPr="00801C09">
        <w:rPr>
          <w:sz w:val="24"/>
          <w:szCs w:val="24"/>
        </w:rPr>
        <w:t xml:space="preserve">Протокол/Акт (Образец19) за Извършени Строително Монтажни Работи (СМР) </w:t>
      </w:r>
      <w:r w:rsidR="00801C09">
        <w:rPr>
          <w:sz w:val="24"/>
          <w:szCs w:val="24"/>
        </w:rPr>
        <w:t xml:space="preserve">и </w:t>
      </w:r>
      <w:r w:rsidR="00801C09" w:rsidRPr="00801C09">
        <w:rPr>
          <w:sz w:val="24"/>
          <w:szCs w:val="24"/>
        </w:rPr>
        <w:t>приемо предавателен протокол</w:t>
      </w:r>
      <w:r w:rsidR="00A24571">
        <w:rPr>
          <w:sz w:val="24"/>
          <w:szCs w:val="24"/>
        </w:rPr>
        <w:t xml:space="preserve"> </w:t>
      </w:r>
      <w:r>
        <w:rPr>
          <w:sz w:val="24"/>
          <w:szCs w:val="24"/>
        </w:rPr>
        <w:t>след изпълнението на всички клаузи от настоящия договор относно приемането на извършената работа от ВЪЗЛОЖИТЕЛЯ.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2.3. Дължимата от ВЪЗЛОЖИТЕЛЯ сума се заплаща по банков път в срок от 30 (тридесет) дни, считано от датата на получаване на документите по т.2.2. от ВЪЗЛОЖИТЕЛЯ.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2.4. Плащането се извършва в български левове, с платежно нареждане по следната банкова сметка, посочена от ИЗПЪЛНИТЕЛЯ: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BIC:…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IBAN:…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БАНКА:...........................................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2.5.</w:t>
      </w:r>
      <w:r w:rsidRPr="00CB740F">
        <w:rPr>
          <w:sz w:val="24"/>
          <w:szCs w:val="24"/>
          <w:lang w:val="be-BY"/>
        </w:rPr>
        <w:t xml:space="preserve"> </w:t>
      </w:r>
      <w:r w:rsidRPr="00CB740F">
        <w:rPr>
          <w:sz w:val="24"/>
          <w:szCs w:val="24"/>
        </w:rPr>
        <w:t>ИЗПЪЛНИТЕЛЯТ е длъжен да уведомява писмено ВЪЗЛОЖИТЕЛЯ за всички последващи промени по т.2.4. в срок от 3 (три) работни дни, считано от момента на промяната. В случай, че промяната по т.2.4. настъпи след издаване на фактура и преди плащане от страна на ВЪЗЛОЖИТЕЛЯ, ИЗПЪЛНИТЕЛЯТ е длъжен незабавно да уведоми писмено ВЪЗЛОЖИТЕЛЯ за промяната. В случай, че ИЗПЪЛНИТЕЛЯТ не уведоми ВЪЗЛОЖИТЕЛЯ за промяната по т.2.4. по начина и в сроковете по настоящата точка, счита се, че плащанията са надлежно извършени.</w:t>
      </w:r>
    </w:p>
    <w:p w:rsidR="002C1C24" w:rsidRDefault="00501A5C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r w:rsidR="002C1C24">
        <w:rPr>
          <w:sz w:val="24"/>
          <w:szCs w:val="24"/>
        </w:rPr>
        <w:t xml:space="preserve">. Когато ИЗПЪЛНИТЕЛЯТ е сключил договор/договори за подизпълнение, </w:t>
      </w:r>
      <w:r w:rsidR="002C1C24" w:rsidRPr="002E396C">
        <w:rPr>
          <w:sz w:val="24"/>
          <w:szCs w:val="24"/>
        </w:rPr>
        <w:t>ВЪЗЛОЖИТЕЛЯ</w:t>
      </w:r>
      <w:r w:rsidR="002C1C24">
        <w:rPr>
          <w:sz w:val="24"/>
          <w:szCs w:val="24"/>
        </w:rPr>
        <w:t xml:space="preserve">Т извършва окончателното плащане към него, след като бъдат представени </w:t>
      </w:r>
      <w:r w:rsidR="002C1C24" w:rsidRPr="00C555AC">
        <w:rPr>
          <w:sz w:val="24"/>
          <w:szCs w:val="24"/>
        </w:rPr>
        <w:t>доказателства, че ИЗПЪЛНИТЕЛЯТ е заплатил на подизпълнителя</w:t>
      </w:r>
      <w:r w:rsidR="002C1C24">
        <w:rPr>
          <w:sz w:val="24"/>
          <w:szCs w:val="24"/>
        </w:rPr>
        <w:t xml:space="preserve"> </w:t>
      </w:r>
      <w:r w:rsidR="002C1C24" w:rsidRPr="00C555AC">
        <w:rPr>
          <w:sz w:val="24"/>
          <w:szCs w:val="24"/>
        </w:rPr>
        <w:t>/</w:t>
      </w:r>
      <w:r w:rsidR="002C1C24">
        <w:rPr>
          <w:sz w:val="24"/>
          <w:szCs w:val="24"/>
        </w:rPr>
        <w:t xml:space="preserve"> </w:t>
      </w:r>
      <w:r w:rsidR="002C1C24" w:rsidRPr="00C555AC">
        <w:rPr>
          <w:sz w:val="24"/>
          <w:szCs w:val="24"/>
        </w:rPr>
        <w:t>подизпълнителите за изпълнените от тях работи, които са приети по реда на раздел VІ</w:t>
      </w:r>
      <w:r w:rsidR="002C1C24">
        <w:rPr>
          <w:sz w:val="24"/>
          <w:szCs w:val="24"/>
        </w:rPr>
        <w:t>ІІ</w:t>
      </w:r>
      <w:r w:rsidR="002C1C24" w:rsidRPr="00C555AC">
        <w:rPr>
          <w:sz w:val="24"/>
          <w:szCs w:val="24"/>
        </w:rPr>
        <w:t>.</w:t>
      </w:r>
    </w:p>
    <w:p w:rsidR="00E3692E" w:rsidRPr="00DF1A79" w:rsidRDefault="00E3692E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2C1C24" w:rsidRDefault="002C1C24" w:rsidP="00EB1AA9">
      <w:pPr>
        <w:tabs>
          <w:tab w:val="left" w:pos="1276"/>
        </w:tabs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ІІІ. </w:t>
      </w:r>
      <w:r w:rsidRPr="0073485D">
        <w:rPr>
          <w:b/>
          <w:bCs/>
          <w:color w:val="000000"/>
          <w:sz w:val="24"/>
          <w:szCs w:val="24"/>
        </w:rPr>
        <w:t xml:space="preserve">СРОК И </w:t>
      </w:r>
      <w:r>
        <w:rPr>
          <w:b/>
          <w:bCs/>
          <w:color w:val="000000"/>
          <w:sz w:val="24"/>
          <w:szCs w:val="24"/>
        </w:rPr>
        <w:t>МЯСТО НА ИЗПЪЛНЕНИЕ</w:t>
      </w:r>
    </w:p>
    <w:p w:rsidR="002C1C24" w:rsidRPr="00952841" w:rsidRDefault="002C1C24" w:rsidP="00EB1AA9">
      <w:pPr>
        <w:tabs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952841">
        <w:rPr>
          <w:bCs/>
          <w:color w:val="000000"/>
          <w:sz w:val="24"/>
          <w:szCs w:val="24"/>
        </w:rPr>
        <w:t>3.1.</w:t>
      </w:r>
      <w:r w:rsidRPr="00952841">
        <w:rPr>
          <w:bCs/>
          <w:color w:val="000000"/>
          <w:sz w:val="24"/>
          <w:szCs w:val="24"/>
          <w:lang w:val="be-BY"/>
        </w:rPr>
        <w:t xml:space="preserve"> </w:t>
      </w:r>
      <w:r w:rsidRPr="00952841">
        <w:rPr>
          <w:bCs/>
          <w:color w:val="000000"/>
          <w:sz w:val="24"/>
          <w:szCs w:val="24"/>
        </w:rPr>
        <w:t xml:space="preserve">Настоящият договор влиза в сила от датата на подписването му и се </w:t>
      </w:r>
      <w:r w:rsidRPr="00952841">
        <w:rPr>
          <w:color w:val="000000"/>
          <w:sz w:val="24"/>
          <w:szCs w:val="24"/>
        </w:rPr>
        <w:t xml:space="preserve">сключва за </w:t>
      </w:r>
      <w:r w:rsidRPr="00952841">
        <w:rPr>
          <w:sz w:val="24"/>
          <w:szCs w:val="24"/>
        </w:rPr>
        <w:t>срок от 12 /дванадесет / месеца.</w:t>
      </w:r>
    </w:p>
    <w:p w:rsidR="002C1C24" w:rsidRPr="00952841" w:rsidRDefault="002C1C24" w:rsidP="00E9378D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52841">
        <w:rPr>
          <w:sz w:val="24"/>
          <w:szCs w:val="24"/>
        </w:rPr>
        <w:t>3.2.</w:t>
      </w:r>
      <w:r w:rsidRPr="00952841">
        <w:rPr>
          <w:sz w:val="24"/>
          <w:szCs w:val="24"/>
          <w:lang w:val="be-BY"/>
        </w:rPr>
        <w:t xml:space="preserve"> </w:t>
      </w:r>
      <w:r w:rsidRPr="00952841">
        <w:rPr>
          <w:sz w:val="24"/>
          <w:szCs w:val="24"/>
        </w:rPr>
        <w:t xml:space="preserve">Мястото на изпълнение на поръчката е </w:t>
      </w:r>
      <w:bookmarkStart w:id="0" w:name="_Hlk485813300"/>
      <w:r w:rsidR="00952841" w:rsidRPr="00952841">
        <w:rPr>
          <w:sz w:val="24"/>
          <w:szCs w:val="24"/>
        </w:rPr>
        <w:t>гр. Троян, пешеходната зона на  площад „Възраждане”, от съществуваща ревизионна шахта на ул. "Генерал Карцов" №18  до съществуваща ревизионна шахта в края на пешеходната зона</w:t>
      </w:r>
      <w:bookmarkEnd w:id="0"/>
      <w:r w:rsidR="00952841" w:rsidRPr="00952841">
        <w:rPr>
          <w:sz w:val="24"/>
          <w:szCs w:val="24"/>
        </w:rPr>
        <w:t xml:space="preserve"> по ул. „Васил Левски”.</w:t>
      </w:r>
    </w:p>
    <w:p w:rsidR="002C1C24" w:rsidRDefault="002C1C24" w:rsidP="009D54D8">
      <w:pPr>
        <w:jc w:val="both"/>
        <w:rPr>
          <w:sz w:val="24"/>
          <w:szCs w:val="24"/>
        </w:rPr>
      </w:pPr>
    </w:p>
    <w:p w:rsidR="002C1C24" w:rsidRPr="0073485D" w:rsidRDefault="002C1C24" w:rsidP="00EB1AA9">
      <w:pPr>
        <w:tabs>
          <w:tab w:val="left" w:pos="1276"/>
        </w:tabs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ІV. </w:t>
      </w:r>
      <w:r w:rsidRPr="0073485D">
        <w:rPr>
          <w:b/>
          <w:bCs/>
          <w:sz w:val="24"/>
          <w:szCs w:val="24"/>
        </w:rPr>
        <w:t xml:space="preserve">ПРАВА И ЗАДЪЛЖЕНИЯ НА </w:t>
      </w:r>
      <w:r>
        <w:rPr>
          <w:b/>
          <w:bCs/>
          <w:sz w:val="24"/>
          <w:szCs w:val="24"/>
        </w:rPr>
        <w:t>СТРАНИТЕ</w:t>
      </w:r>
    </w:p>
    <w:p w:rsidR="002C1C24" w:rsidRDefault="002C1C24" w:rsidP="00EB1AA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4.</w:t>
      </w:r>
      <w:r w:rsidR="0047016E">
        <w:rPr>
          <w:sz w:val="24"/>
          <w:szCs w:val="24"/>
        </w:rPr>
        <w:t xml:space="preserve"> </w:t>
      </w:r>
      <w:r w:rsidRPr="00816133">
        <w:rPr>
          <w:sz w:val="24"/>
          <w:szCs w:val="24"/>
        </w:rPr>
        <w:t>ВЪЗЛОЖИТЕЛЯТ има право:</w:t>
      </w:r>
    </w:p>
    <w:p w:rsidR="002C1C24" w:rsidRPr="00FB1869" w:rsidRDefault="002C1C24" w:rsidP="00EB1AA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4.1. Да изисква от ИЗПЪЛНИТЕЛЯ да изпълнява в срок и без отклонения</w:t>
      </w:r>
      <w:r>
        <w:rPr>
          <w:sz w:val="24"/>
          <w:szCs w:val="24"/>
          <w:lang w:eastAsia="zh-CN"/>
        </w:rPr>
        <w:t xml:space="preserve"> съответните дейности съгласно Т</w:t>
      </w:r>
      <w:r w:rsidRPr="00FB1869">
        <w:rPr>
          <w:sz w:val="24"/>
          <w:szCs w:val="24"/>
          <w:lang w:eastAsia="zh-CN"/>
        </w:rPr>
        <w:t>ехническата спецификация на обществената поръчка.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 4.2. 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4.3. Да прави рекламации при установяване на некачествена работа, която не е в съответствие с техническата спецификация и офертата на ИЗПЪЛНИТЕЛЯ.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4.4. Да изисква от ИЗПЪЛНИТЕЛЯ да сключи и да му представи договори за подизпълнение с посочените в офертата му подизпълнители, ако има такива.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4.5. ВЪЗЛОЖИТЕЛЯТ няма право да прехвърля правата си по този договор.</w:t>
      </w: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</w:t>
      </w:r>
      <w:r w:rsidR="0047016E">
        <w:rPr>
          <w:sz w:val="24"/>
          <w:szCs w:val="24"/>
        </w:rPr>
        <w:t xml:space="preserve"> </w:t>
      </w:r>
      <w:r w:rsidRPr="00816133">
        <w:rPr>
          <w:sz w:val="24"/>
          <w:szCs w:val="24"/>
        </w:rPr>
        <w:t>ВЪЗЛОЖИТЕЛЯТ е длъжен:</w:t>
      </w:r>
    </w:p>
    <w:p w:rsidR="002C1C24" w:rsidRPr="00816133" w:rsidRDefault="002C1C24" w:rsidP="00FB186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5.1.</w:t>
      </w:r>
      <w:r w:rsidRPr="00816133">
        <w:rPr>
          <w:sz w:val="24"/>
          <w:szCs w:val="24"/>
          <w:lang w:val="be-BY"/>
        </w:rPr>
        <w:t xml:space="preserve"> </w:t>
      </w:r>
      <w:r w:rsidR="00E3692E">
        <w:rPr>
          <w:sz w:val="24"/>
          <w:szCs w:val="24"/>
        </w:rPr>
        <w:t>Д</w:t>
      </w:r>
      <w:r w:rsidRPr="00816133">
        <w:rPr>
          <w:sz w:val="24"/>
          <w:szCs w:val="24"/>
        </w:rPr>
        <w:t>а окаже необходимото съдействие на ИЗПЪЛНИТЕЛЯ за изпълнение на Договора</w:t>
      </w:r>
      <w:r w:rsidR="00E3692E">
        <w:rPr>
          <w:sz w:val="24"/>
          <w:szCs w:val="24"/>
        </w:rPr>
        <w:t>.</w:t>
      </w:r>
    </w:p>
    <w:p w:rsidR="002C1C24" w:rsidRPr="00FB1869" w:rsidRDefault="002C1C24" w:rsidP="00FB1869">
      <w:pPr>
        <w:suppressAutoHyphens/>
        <w:autoSpaceDE w:val="0"/>
        <w:jc w:val="both"/>
        <w:rPr>
          <w:color w:val="FF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5.2</w:t>
      </w:r>
      <w:r w:rsidRPr="00FB1869">
        <w:rPr>
          <w:sz w:val="24"/>
          <w:szCs w:val="24"/>
          <w:lang w:eastAsia="zh-CN"/>
        </w:rPr>
        <w:t xml:space="preserve">. Да заплати на ИЗПЪЛНИТЕЛЯ възнаграждение в размер, при условия и в срокове, съгласно настоящия договор.  </w:t>
      </w:r>
    </w:p>
    <w:p w:rsidR="002C1C24" w:rsidRPr="00FB1869" w:rsidRDefault="002C1C24" w:rsidP="00FB1869">
      <w:pPr>
        <w:suppressAutoHyphens/>
        <w:autoSpaceDE w:val="0"/>
        <w:jc w:val="both"/>
        <w:rPr>
          <w:color w:val="000000"/>
          <w:sz w:val="24"/>
          <w:szCs w:val="24"/>
          <w:lang w:eastAsia="zh-CN"/>
        </w:rPr>
      </w:pPr>
      <w:r w:rsidRPr="00FB1869">
        <w:rPr>
          <w:color w:val="000000"/>
          <w:sz w:val="24"/>
          <w:szCs w:val="24"/>
          <w:lang w:eastAsia="zh-CN"/>
        </w:rPr>
        <w:t>5</w:t>
      </w:r>
      <w:r>
        <w:rPr>
          <w:color w:val="000000"/>
          <w:sz w:val="24"/>
          <w:szCs w:val="24"/>
          <w:lang w:eastAsia="zh-CN"/>
        </w:rPr>
        <w:t>.3</w:t>
      </w:r>
      <w:r w:rsidRPr="00FB1869">
        <w:rPr>
          <w:color w:val="000000"/>
          <w:sz w:val="24"/>
          <w:szCs w:val="24"/>
          <w:lang w:eastAsia="zh-CN"/>
        </w:rPr>
        <w:t>.</w:t>
      </w:r>
      <w:r w:rsidR="0047016E">
        <w:rPr>
          <w:color w:val="000000"/>
          <w:sz w:val="24"/>
          <w:szCs w:val="24"/>
          <w:lang w:eastAsia="zh-CN"/>
        </w:rPr>
        <w:t xml:space="preserve"> </w:t>
      </w:r>
      <w:r w:rsidRPr="00FB1869">
        <w:rPr>
          <w:color w:val="000000"/>
          <w:sz w:val="24"/>
          <w:szCs w:val="24"/>
          <w:lang w:eastAsia="zh-CN"/>
        </w:rPr>
        <w:t>Да осигури всички необходими разрешения и съгласувания за законос</w:t>
      </w:r>
      <w:r>
        <w:rPr>
          <w:color w:val="000000"/>
          <w:sz w:val="24"/>
          <w:szCs w:val="24"/>
          <w:lang w:eastAsia="zh-CN"/>
        </w:rPr>
        <w:t>ъобразно извършване на работите, освен тези, които, съгласно настоящия договор, са поставени в задължение на ИЗПЪЛНИТЕЛЯ.</w:t>
      </w:r>
    </w:p>
    <w:p w:rsidR="002C1C24" w:rsidRPr="009C1AB5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lastRenderedPageBreak/>
        <w:t xml:space="preserve">5.4. Да осигури Проект за ВОД ( при необходимост ), както и всички съгласувания с местните власти, които са необходими на Изпълнителя  за достъп до работната площадка. </w:t>
      </w:r>
    </w:p>
    <w:p w:rsidR="002C1C24" w:rsidRPr="009C1AB5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t>5.5. Да осигури непрекъснат инвеститорски контрол при изпълнение на строителството.</w:t>
      </w:r>
    </w:p>
    <w:p w:rsidR="002C1C24" w:rsidRPr="009C1AB5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t xml:space="preserve">5.6. </w:t>
      </w:r>
      <w:r w:rsidR="002C1C24" w:rsidRPr="009C1AB5">
        <w:rPr>
          <w:sz w:val="24"/>
          <w:szCs w:val="24"/>
          <w:lang w:eastAsia="zh-CN"/>
        </w:rPr>
        <w:t>Да предостави на Изпълнителя необходимата информация и екзекутивна документация за изпълнение на работите.</w:t>
      </w:r>
    </w:p>
    <w:p w:rsidR="002C1C24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5.7</w:t>
      </w:r>
      <w:r w:rsidRPr="00FB1869">
        <w:rPr>
          <w:sz w:val="24"/>
          <w:szCs w:val="24"/>
          <w:lang w:eastAsia="zh-CN"/>
        </w:rPr>
        <w:t xml:space="preserve">. Да не разпространява под каквато и да е форма всяка предоставена му от ИЗПЪЛНИТЕЛЯ информация, имаща характер на търговска тайна </w:t>
      </w:r>
      <w:r>
        <w:rPr>
          <w:sz w:val="24"/>
          <w:szCs w:val="24"/>
          <w:lang w:eastAsia="zh-CN"/>
        </w:rPr>
        <w:t xml:space="preserve">по смисъла на ЗОП </w:t>
      </w:r>
      <w:r w:rsidRPr="00FB1869">
        <w:rPr>
          <w:sz w:val="24"/>
          <w:szCs w:val="24"/>
          <w:lang w:eastAsia="zh-CN"/>
        </w:rPr>
        <w:t>и изрично упомената от ИЗПЪЛНИТЕЛЯ като такава в представената от него оферта.</w:t>
      </w:r>
    </w:p>
    <w:p w:rsidR="009C1AB5" w:rsidRPr="00FB1869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</w:p>
    <w:p w:rsidR="002C1C24" w:rsidRPr="00816133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6. ИЗПЪЛНИТЕЛЯТ има право: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6.1. Да получи уговореното възнаграждение при условията и в сроковете, посочени в настоящия договор.</w:t>
      </w:r>
    </w:p>
    <w:p w:rsidR="002C1C24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6.2. 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 </w:t>
      </w:r>
    </w:p>
    <w:p w:rsidR="009C1AB5" w:rsidRPr="00FB1869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7.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 xml:space="preserve">ИЗПЪЛНИТЕЛЯТ е длъжен: </w:t>
      </w:r>
    </w:p>
    <w:p w:rsidR="002C1C24" w:rsidRPr="00FB1869" w:rsidRDefault="002C1C24" w:rsidP="00FB1869">
      <w:pPr>
        <w:suppressAutoHyphens/>
        <w:autoSpaceDE w:val="0"/>
        <w:jc w:val="both"/>
        <w:rPr>
          <w:color w:val="000000"/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7.1. Да изпълни поръчката качествено в съответствие с предложението в офертата му, която е неразделна част от настоящия договор.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color w:val="000000"/>
          <w:sz w:val="24"/>
          <w:szCs w:val="24"/>
          <w:lang w:eastAsia="zh-CN"/>
        </w:rPr>
        <w:t>7.2. Да осигурява достъп и възможност за проверки и контрол от ВЪЗЛОЖИТЕЛЯ и  държавните органи.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7.3. Да освободи и почисти строителната площадка след завършване на работите.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7.4. При изпълнението на дейността да спазва всички изисквания на действащото законодателство, свързани с извършването на строителни дейности, както и всички действащи нормативни изисквания за безопасност на труда.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7.5. 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7.6. В случай, че ИЗПЪЛНИТЕЛЯТ в офертата си е посочил подизпълнители, да сключи договор/договори за подизпълнение и да предостави оригинален екземпляр на </w:t>
      </w:r>
      <w:r w:rsidRPr="00FB1869">
        <w:rPr>
          <w:color w:val="000000"/>
          <w:sz w:val="24"/>
          <w:szCs w:val="24"/>
          <w:lang w:eastAsia="zh-CN"/>
        </w:rPr>
        <w:t>ВЪЗЛОЖИТЕЛЯ в срок от три дни от сключване на договора за подизпълнение.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7.7. Да изготви и представи за одобрение на ВЪЗЛОЖИТЕЛЯ всички документи по изпълнението на дейностите, предмет на обществената поръчка, изискуеми от Техническата спецификация – графици, протоколи, планове.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366FE7">
        <w:rPr>
          <w:sz w:val="24"/>
          <w:szCs w:val="24"/>
          <w:lang w:eastAsia="zh-CN"/>
        </w:rPr>
        <w:t>7.8.</w:t>
      </w:r>
      <w:r>
        <w:rPr>
          <w:sz w:val="24"/>
          <w:szCs w:val="24"/>
          <w:lang w:eastAsia="zh-CN"/>
        </w:rPr>
        <w:t xml:space="preserve"> Да </w:t>
      </w:r>
      <w:r w:rsidRPr="00FB1869">
        <w:rPr>
          <w:color w:val="000000"/>
          <w:sz w:val="24"/>
          <w:szCs w:val="24"/>
          <w:lang w:eastAsia="zh-CN"/>
        </w:rPr>
        <w:t xml:space="preserve">осигури всички необходими разрешения и съгласувания </w:t>
      </w:r>
      <w:r>
        <w:rPr>
          <w:color w:val="000000"/>
          <w:sz w:val="24"/>
          <w:szCs w:val="24"/>
          <w:lang w:eastAsia="zh-CN"/>
        </w:rPr>
        <w:t xml:space="preserve">на документите от компетентните органи </w:t>
      </w:r>
      <w:r w:rsidRPr="00FB1869">
        <w:rPr>
          <w:color w:val="000000"/>
          <w:sz w:val="24"/>
          <w:szCs w:val="24"/>
          <w:lang w:eastAsia="zh-CN"/>
        </w:rPr>
        <w:t>за законос</w:t>
      </w:r>
      <w:r>
        <w:rPr>
          <w:color w:val="000000"/>
          <w:sz w:val="24"/>
          <w:szCs w:val="24"/>
          <w:lang w:eastAsia="zh-CN"/>
        </w:rPr>
        <w:t>ъобразно извършване на работите.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7.9. Да осигури от свое име и за своя сметка електрозахранване на обекта за строителни цели, чрез договаряне с доставчик на електроенергия или чрез електрогенераторти станции.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zh-CN"/>
        </w:rPr>
        <w:t xml:space="preserve">7.10. </w:t>
      </w:r>
      <w:r>
        <w:rPr>
          <w:sz w:val="24"/>
          <w:szCs w:val="24"/>
        </w:rPr>
        <w:t>В случай, че ИЗПЪЛНИТЕЛЯТ използва</w:t>
      </w:r>
      <w:r w:rsidRPr="00366FE7">
        <w:rPr>
          <w:sz w:val="24"/>
          <w:szCs w:val="24"/>
        </w:rPr>
        <w:t xml:space="preserve"> система</w:t>
      </w:r>
      <w:r>
        <w:rPr>
          <w:sz w:val="24"/>
          <w:szCs w:val="24"/>
        </w:rPr>
        <w:t xml:space="preserve"> за временно електро</w:t>
      </w:r>
      <w:r w:rsidRPr="00366FE7">
        <w:rPr>
          <w:sz w:val="24"/>
          <w:szCs w:val="24"/>
        </w:rPr>
        <w:t xml:space="preserve">захранване </w:t>
      </w:r>
      <w:r>
        <w:rPr>
          <w:sz w:val="24"/>
          <w:szCs w:val="24"/>
        </w:rPr>
        <w:t>с</w:t>
      </w:r>
      <w:r w:rsidRPr="00366F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генераторни станции, </w:t>
      </w:r>
      <w:r w:rsidRPr="00366FE7">
        <w:rPr>
          <w:sz w:val="24"/>
          <w:szCs w:val="24"/>
        </w:rPr>
        <w:t>тези станции да са шумоизолирани от съседните домове чрез специална преграда.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>7.11. Да предостави на ВЪЗЛОЖИТЕЛЯ и</w:t>
      </w:r>
      <w:r w:rsidRPr="0075184A">
        <w:rPr>
          <w:sz w:val="24"/>
          <w:szCs w:val="24"/>
        </w:rPr>
        <w:t>зпълненото CCTV заснемане на  трасето на уличен канал  ф500 бетон, в обхвата на изпълнената рехабилитация</w:t>
      </w:r>
      <w:r>
        <w:rPr>
          <w:sz w:val="24"/>
          <w:szCs w:val="24"/>
        </w:rPr>
        <w:t>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7.12. Да уточни местата за извозване на всички строителни отпадъци, съгласувано с общинската администрация, като всички такси и разходи са за негова сметка.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7.13. Да съгласува и обособи местата за съхранение на материали и механизация, необходими за изпълнение на строителството.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7.14. По време на извършване на СМР, чрез техническия ръководител на обекта, да предоставя на представител на Възложителя точна информация относно напредъка на строителството, замервания на изградените мрежи и съоръжения, както и планираните СМР за следващия етап.</w:t>
      </w:r>
    </w:p>
    <w:p w:rsidR="002C1C24" w:rsidRPr="00007DB0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lastRenderedPageBreak/>
        <w:t>7.15. По време на строителството да осигури и поддържа условия за отводняване на строителната площадка и да вземе всички необходими мерки за предпазване на участъците, при които е възможно да настъпи опасно замръзване през зимата.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7.16.  Да използва материали, които да са в съответствие с действащата НАРЕДБА № РД-02-20-1 от 5 февруари 2015 г. за условията и реда за влагане на строителни продукти в строежите на Република България</w:t>
      </w:r>
      <w:r>
        <w:rPr>
          <w:sz w:val="24"/>
          <w:szCs w:val="24"/>
        </w:rPr>
        <w:t>.</w:t>
      </w:r>
    </w:p>
    <w:p w:rsidR="002C1C24" w:rsidRPr="00D5762F" w:rsidRDefault="002C1C24" w:rsidP="00D5762F">
      <w:pPr>
        <w:jc w:val="both"/>
        <w:rPr>
          <w:sz w:val="24"/>
          <w:szCs w:val="24"/>
        </w:rPr>
      </w:pPr>
      <w:r>
        <w:rPr>
          <w:sz w:val="24"/>
          <w:szCs w:val="24"/>
        </w:rPr>
        <w:t>7.17. Да</w:t>
      </w:r>
      <w:r w:rsidRPr="00D5762F">
        <w:rPr>
          <w:sz w:val="24"/>
          <w:szCs w:val="24"/>
        </w:rPr>
        <w:t xml:space="preserve"> пресъгласува със заинтересованите органи одобрения от Възложителя График за изпълнение на СМР, Проекта за временна организация на движението по време на строителството и Плана за безопасност и здраве. </w:t>
      </w:r>
    </w:p>
    <w:p w:rsidR="002C1C24" w:rsidRPr="00D5762F" w:rsidRDefault="002C1C24" w:rsidP="00D5762F">
      <w:pPr>
        <w:tabs>
          <w:tab w:val="num" w:pos="1080"/>
        </w:tabs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7.18.</w:t>
      </w:r>
      <w:r>
        <w:rPr>
          <w:sz w:val="24"/>
          <w:szCs w:val="24"/>
        </w:rPr>
        <w:t xml:space="preserve"> </w:t>
      </w:r>
      <w:r w:rsidRPr="00D5762F">
        <w:rPr>
          <w:sz w:val="24"/>
          <w:szCs w:val="24"/>
        </w:rPr>
        <w:t>Да предвижда всички мерки за гарантиране безопасността на движение на пешеходците и МПС по време на строителството.</w:t>
      </w:r>
    </w:p>
    <w:p w:rsidR="002C1C24" w:rsidRPr="00D5762F" w:rsidRDefault="002C1C24" w:rsidP="00D5762F">
      <w:pPr>
        <w:tabs>
          <w:tab w:val="num" w:pos="1080"/>
        </w:tabs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7.19.</w:t>
      </w:r>
      <w:r w:rsidR="00E3692E">
        <w:rPr>
          <w:sz w:val="24"/>
          <w:szCs w:val="24"/>
        </w:rPr>
        <w:t xml:space="preserve"> </w:t>
      </w:r>
      <w:r w:rsidRPr="00D5762F">
        <w:rPr>
          <w:sz w:val="24"/>
          <w:szCs w:val="24"/>
        </w:rPr>
        <w:t>Да ползва с</w:t>
      </w:r>
      <w:r w:rsidR="009C1AB5">
        <w:rPr>
          <w:sz w:val="24"/>
          <w:szCs w:val="24"/>
        </w:rPr>
        <w:t xml:space="preserve">амо определените улици, </w:t>
      </w:r>
      <w:r w:rsidRPr="00D5762F">
        <w:rPr>
          <w:sz w:val="24"/>
          <w:szCs w:val="24"/>
        </w:rPr>
        <w:t xml:space="preserve">подстъпи и други за изпълнение на строително – монтажните работи. Преминаването на строителна механизация и хора през съседни на трасето и площадката поземлени имоти и ползването им от ИЗПЪЛНИТЕЛЯ са допустими само при съгласието на собствениците и след изричното писмено съгласие на Възложителя. </w:t>
      </w:r>
    </w:p>
    <w:p w:rsidR="002C1C24" w:rsidRDefault="002C1C24" w:rsidP="00DA79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7.20. Да </w:t>
      </w:r>
      <w:r w:rsidRPr="00DA79F7">
        <w:rPr>
          <w:sz w:val="24"/>
          <w:szCs w:val="24"/>
        </w:rPr>
        <w:t xml:space="preserve">си сътрудничи със съответните </w:t>
      </w:r>
      <w:r>
        <w:rPr>
          <w:sz w:val="24"/>
          <w:szCs w:val="24"/>
        </w:rPr>
        <w:t xml:space="preserve">компетентни </w:t>
      </w:r>
      <w:r w:rsidRPr="00DA79F7">
        <w:rPr>
          <w:sz w:val="24"/>
          <w:szCs w:val="24"/>
        </w:rPr>
        <w:t xml:space="preserve">общински и държавни </w:t>
      </w:r>
      <w:r>
        <w:rPr>
          <w:sz w:val="24"/>
          <w:szCs w:val="24"/>
        </w:rPr>
        <w:t>органи</w:t>
      </w:r>
      <w:r w:rsidRPr="00DA79F7">
        <w:rPr>
          <w:sz w:val="24"/>
          <w:szCs w:val="24"/>
        </w:rPr>
        <w:t>, като се съобразява</w:t>
      </w:r>
      <w:r>
        <w:rPr>
          <w:sz w:val="24"/>
          <w:szCs w:val="24"/>
        </w:rPr>
        <w:t xml:space="preserve"> с техните основателни искания и </w:t>
      </w:r>
      <w:r w:rsidRPr="00DA79F7">
        <w:rPr>
          <w:sz w:val="24"/>
          <w:szCs w:val="24"/>
        </w:rPr>
        <w:t>предписания.</w:t>
      </w:r>
    </w:p>
    <w:p w:rsidR="002C1C24" w:rsidRDefault="002C1C24" w:rsidP="00DA79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7.21. При осъществяване на СМР да спазва всички изисквания на Закона за управление на отпадъците и </w:t>
      </w:r>
      <w:r w:rsidRPr="00DA79F7">
        <w:rPr>
          <w:sz w:val="24"/>
          <w:szCs w:val="24"/>
        </w:rPr>
        <w:t>Наредбата за управление на строителните отпадъци и за влагане на рециклирани строителни материали (НУСОВРСМ).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7.22. При осъществяване на СМР да предпазва от увреда </w:t>
      </w:r>
      <w:r w:rsidRPr="00B827E5">
        <w:rPr>
          <w:sz w:val="24"/>
          <w:szCs w:val="24"/>
        </w:rPr>
        <w:t>кабели, проводи, тръби и други</w:t>
      </w:r>
      <w:r>
        <w:rPr>
          <w:sz w:val="24"/>
          <w:szCs w:val="24"/>
        </w:rPr>
        <w:t>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>7.23. Да изпълни точно всички изисквания, заложени в Техническата спецификация, представляващи конкретизация на общото задължение на ИЗПЪЛНИТЕЛЯ за пълно и точно изпълнение.</w:t>
      </w:r>
    </w:p>
    <w:p w:rsidR="002C1C24" w:rsidRDefault="002C1C24" w:rsidP="00366FE7">
      <w:pPr>
        <w:jc w:val="both"/>
        <w:rPr>
          <w:sz w:val="24"/>
          <w:szCs w:val="24"/>
        </w:rPr>
      </w:pPr>
    </w:p>
    <w:p w:rsidR="002C1C24" w:rsidRDefault="002C1C24" w:rsidP="006E4AF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V.</w:t>
      </w:r>
      <w:r w:rsidR="003A551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ОСИГУРЯВАНЕ НА ЗДРАВОСЛОВНИ И БЕЗОПАСНИ УСЛОВИЯ НА ТРУД</w:t>
      </w:r>
    </w:p>
    <w:p w:rsidR="002C1C24" w:rsidRDefault="002C1C24" w:rsidP="006E4AFF">
      <w:pPr>
        <w:jc w:val="both"/>
        <w:rPr>
          <w:sz w:val="24"/>
          <w:szCs w:val="24"/>
        </w:rPr>
      </w:pPr>
      <w:r>
        <w:rPr>
          <w:sz w:val="24"/>
          <w:szCs w:val="24"/>
        </w:rPr>
        <w:t>8.1.</w:t>
      </w:r>
      <w:r w:rsidR="009C1AB5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основание чл.18 от Закона за здравословни и безопасни условия на труд, страните се споразумяват съвместно да осигурят здравословни и безопасни условия на труд, като разпределят задълженията си, информират се взаимно за рисковете при работа и координират дейностите си за предпазване на работещите от тези рискове.</w:t>
      </w:r>
    </w:p>
    <w:p w:rsidR="002C1C24" w:rsidRDefault="002C1C24" w:rsidP="006E4AFF">
      <w:pPr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9C1AB5">
        <w:rPr>
          <w:sz w:val="24"/>
          <w:szCs w:val="24"/>
        </w:rPr>
        <w:t xml:space="preserve"> </w:t>
      </w:r>
      <w:r>
        <w:rPr>
          <w:sz w:val="24"/>
          <w:szCs w:val="24"/>
        </w:rPr>
        <w:t>Всяка от страните се задължава да определи лице, което да отговаря за координиране на дейностите по осигуряване на здравословни и безопасни условия на труд (ЗБУТ).</w:t>
      </w:r>
    </w:p>
    <w:p w:rsidR="002C1C24" w:rsidRDefault="002C1C24" w:rsidP="004F2512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8.3.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 изцяло отговаря за изпълнението на</w:t>
      </w:r>
      <w:r w:rsidRPr="004F2512">
        <w:rPr>
          <w:sz w:val="24"/>
          <w:szCs w:val="24"/>
          <w:lang w:eastAsia="en-US"/>
        </w:rPr>
        <w:t xml:space="preserve"> приложимите нормативни изисквания по безопасност и здраве при работа.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8.4.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</w:t>
      </w:r>
      <w:r w:rsidRPr="004F2512">
        <w:rPr>
          <w:sz w:val="24"/>
          <w:szCs w:val="24"/>
          <w:lang w:eastAsia="en-US"/>
        </w:rPr>
        <w:t xml:space="preserve"> се задължава да осигури ЗБУТ, както за всички свои работещи на обекта, така и на всички останали лица, които по друг повод се намират на територията на обекта.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8.5. ИЗПЪЛНИТЕЛЯТ </w:t>
      </w:r>
      <w:r w:rsidRPr="004F2512">
        <w:rPr>
          <w:sz w:val="24"/>
          <w:szCs w:val="24"/>
          <w:lang w:eastAsia="en-US"/>
        </w:rPr>
        <w:t>осигурява ежедневен надзор над своите служители и подизпълнители по осигуряване на безопасно извършване на работата.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 w:rsidRPr="00036660">
        <w:rPr>
          <w:sz w:val="24"/>
          <w:szCs w:val="24"/>
          <w:lang w:eastAsia="en-US"/>
        </w:rPr>
        <w:t>8.6. ВЪЗЛОЖИТЕЛЯТ посочва работната площадка и маршрутите за придвижване на хора и автомобили на ИЗПЪЛНИТЕЛЯ.</w:t>
      </w:r>
    </w:p>
    <w:p w:rsidR="002C1C24" w:rsidRPr="00D240EF" w:rsidRDefault="002C1C24" w:rsidP="004F2512">
      <w:pPr>
        <w:tabs>
          <w:tab w:val="left" w:pos="360"/>
        </w:tabs>
        <w:jc w:val="both"/>
        <w:rPr>
          <w:lang w:eastAsia="en-US"/>
        </w:rPr>
      </w:pPr>
      <w:r>
        <w:rPr>
          <w:sz w:val="24"/>
          <w:szCs w:val="24"/>
          <w:lang w:eastAsia="en-US"/>
        </w:rPr>
        <w:t>8.7.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</w:t>
      </w:r>
      <w:r w:rsidRPr="004F2512">
        <w:rPr>
          <w:sz w:val="24"/>
          <w:szCs w:val="24"/>
          <w:lang w:eastAsia="en-US"/>
        </w:rPr>
        <w:t xml:space="preserve"> се задължава да спазва посочените маршрути и пропускателния режим на обекта.</w:t>
      </w:r>
    </w:p>
    <w:p w:rsidR="002C1C24" w:rsidRDefault="002C1C24" w:rsidP="004F2512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8.8. </w:t>
      </w:r>
      <w:r w:rsidRPr="004F2512">
        <w:rPr>
          <w:sz w:val="24"/>
          <w:szCs w:val="24"/>
          <w:lang w:eastAsia="en-US"/>
        </w:rPr>
        <w:t xml:space="preserve">Забранен е престоят на работници и техника на Изпълнителя извън посочените работни места и пътища за придвижване. </w:t>
      </w:r>
    </w:p>
    <w:p w:rsidR="002C1C24" w:rsidRDefault="002C1C24" w:rsidP="00C1145B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8.9. ИЗПЪЛНИТЕЛЯТ </w:t>
      </w:r>
      <w:r w:rsidRPr="00C1145B">
        <w:rPr>
          <w:sz w:val="24"/>
          <w:szCs w:val="24"/>
          <w:lang w:eastAsia="en-US"/>
        </w:rPr>
        <w:t xml:space="preserve">се задължава да допуска до работа само обучен и инструктиран персонал. </w:t>
      </w:r>
    </w:p>
    <w:p w:rsidR="002C1C24" w:rsidRPr="00573A7C" w:rsidRDefault="002C1C24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 w:rsidRPr="00C4297E">
        <w:rPr>
          <w:sz w:val="24"/>
          <w:szCs w:val="24"/>
          <w:lang w:eastAsia="en-US"/>
        </w:rPr>
        <w:t>8</w:t>
      </w:r>
      <w:r w:rsidR="00C4297E" w:rsidRPr="00C4297E">
        <w:rPr>
          <w:sz w:val="24"/>
          <w:szCs w:val="24"/>
          <w:lang w:eastAsia="en-US"/>
        </w:rPr>
        <w:t>.10</w:t>
      </w:r>
      <w:r w:rsidRPr="00C4297E">
        <w:rPr>
          <w:sz w:val="24"/>
          <w:szCs w:val="24"/>
          <w:lang w:eastAsia="en-US"/>
        </w:rPr>
        <w:t xml:space="preserve">. </w:t>
      </w:r>
      <w:r w:rsidR="00036660" w:rsidRPr="00C4297E">
        <w:rPr>
          <w:sz w:val="24"/>
          <w:szCs w:val="24"/>
          <w:lang w:eastAsia="en-US"/>
        </w:rPr>
        <w:t>В</w:t>
      </w:r>
      <w:r w:rsidRPr="00C4297E">
        <w:rPr>
          <w:sz w:val="24"/>
          <w:szCs w:val="24"/>
          <w:lang w:eastAsia="en-US"/>
        </w:rPr>
        <w:t>идове</w:t>
      </w:r>
      <w:r w:rsidR="00036660" w:rsidRPr="00C4297E">
        <w:rPr>
          <w:sz w:val="24"/>
          <w:szCs w:val="24"/>
          <w:lang w:eastAsia="en-US"/>
        </w:rPr>
        <w:t>те</w:t>
      </w:r>
      <w:r w:rsidRPr="00C4297E">
        <w:rPr>
          <w:sz w:val="24"/>
          <w:szCs w:val="24"/>
          <w:lang w:eastAsia="en-US"/>
        </w:rPr>
        <w:t xml:space="preserve"> инструктаж по ЗБУ</w:t>
      </w:r>
      <w:r w:rsidR="002E092F">
        <w:rPr>
          <w:sz w:val="24"/>
          <w:szCs w:val="24"/>
          <w:lang w:eastAsia="en-US"/>
        </w:rPr>
        <w:t>Т</w:t>
      </w:r>
      <w:r w:rsidRPr="00C4297E">
        <w:rPr>
          <w:sz w:val="24"/>
          <w:szCs w:val="24"/>
          <w:lang w:eastAsia="en-US"/>
        </w:rPr>
        <w:t xml:space="preserve"> и ПБ</w:t>
      </w:r>
      <w:r w:rsidRPr="00573A7C">
        <w:rPr>
          <w:sz w:val="24"/>
          <w:szCs w:val="24"/>
          <w:lang w:eastAsia="en-US"/>
        </w:rPr>
        <w:t xml:space="preserve"> на работниците на </w:t>
      </w:r>
      <w:r>
        <w:rPr>
          <w:sz w:val="24"/>
          <w:szCs w:val="24"/>
          <w:lang w:eastAsia="en-US"/>
        </w:rPr>
        <w:t>ИЗПЪЛНИТЕЛЯ</w:t>
      </w:r>
      <w:r w:rsidRPr="00573A7C">
        <w:rPr>
          <w:sz w:val="24"/>
          <w:szCs w:val="24"/>
          <w:lang w:eastAsia="en-US"/>
        </w:rPr>
        <w:t xml:space="preserve"> са негово задължение и се провеждат и регистрират от негови длъжностни лица, съгласно действащото законодателство.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8.11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573A7C">
        <w:rPr>
          <w:sz w:val="24"/>
          <w:szCs w:val="24"/>
          <w:lang w:eastAsia="en-US"/>
        </w:rPr>
        <w:t>Спец</w:t>
      </w:r>
      <w:r w:rsidR="002C1C24">
        <w:rPr>
          <w:sz w:val="24"/>
          <w:szCs w:val="24"/>
          <w:lang w:eastAsia="en-US"/>
        </w:rPr>
        <w:t xml:space="preserve">иалното и работно облекло и личните предпазни средства </w:t>
      </w:r>
      <w:r w:rsidR="002C1C24" w:rsidRPr="00573A7C">
        <w:rPr>
          <w:sz w:val="24"/>
          <w:szCs w:val="24"/>
          <w:lang w:eastAsia="en-US"/>
        </w:rPr>
        <w:t xml:space="preserve">/със сертификати за произход и проверка/ се осигуряват от </w:t>
      </w:r>
      <w:r w:rsidR="002C1C24">
        <w:rPr>
          <w:sz w:val="24"/>
          <w:szCs w:val="24"/>
          <w:lang w:eastAsia="en-US"/>
        </w:rPr>
        <w:t>ИЗПЪЛНИТЕЛЯ,</w:t>
      </w:r>
      <w:r w:rsidR="002C1C24" w:rsidRPr="00573A7C">
        <w:rPr>
          <w:sz w:val="24"/>
          <w:szCs w:val="24"/>
          <w:lang w:eastAsia="en-US"/>
        </w:rPr>
        <w:t xml:space="preserve"> съгласно предварителната оценка на риска, направена от </w:t>
      </w:r>
      <w:r w:rsidR="002C1C24">
        <w:rPr>
          <w:sz w:val="24"/>
          <w:szCs w:val="24"/>
          <w:lang w:eastAsia="en-US"/>
        </w:rPr>
        <w:t>ИЗПЪЛНИТЕЛЯ</w:t>
      </w:r>
      <w:r w:rsidR="002C1C24" w:rsidRPr="00573A7C">
        <w:rPr>
          <w:sz w:val="24"/>
          <w:szCs w:val="24"/>
          <w:lang w:eastAsia="en-US"/>
        </w:rPr>
        <w:t>. Същите се осигуряват преди започване на работа и са задължителни за носене от персонала. Поддръжка</w:t>
      </w:r>
      <w:r w:rsidR="002C1C24">
        <w:rPr>
          <w:sz w:val="24"/>
          <w:szCs w:val="24"/>
          <w:lang w:eastAsia="en-US"/>
        </w:rPr>
        <w:t>та</w:t>
      </w:r>
      <w:r w:rsidR="002C1C24" w:rsidRPr="00573A7C">
        <w:rPr>
          <w:sz w:val="24"/>
          <w:szCs w:val="24"/>
          <w:lang w:eastAsia="en-US"/>
        </w:rPr>
        <w:t>, почистване</w:t>
      </w:r>
      <w:r w:rsidR="002C1C24">
        <w:rPr>
          <w:sz w:val="24"/>
          <w:szCs w:val="24"/>
          <w:lang w:eastAsia="en-US"/>
        </w:rPr>
        <w:t>то</w:t>
      </w:r>
      <w:r w:rsidR="002C1C24" w:rsidRPr="00573A7C">
        <w:rPr>
          <w:sz w:val="24"/>
          <w:szCs w:val="24"/>
          <w:lang w:eastAsia="en-US"/>
        </w:rPr>
        <w:t xml:space="preserve"> и изпирането са за сметка на </w:t>
      </w:r>
      <w:r w:rsidR="002C1C24">
        <w:rPr>
          <w:sz w:val="24"/>
          <w:szCs w:val="24"/>
          <w:lang w:eastAsia="en-US"/>
        </w:rPr>
        <w:t>ИЗПЪЛНИТЕЛЯ</w:t>
      </w:r>
      <w:r w:rsidR="002C1C24" w:rsidRPr="00573A7C">
        <w:rPr>
          <w:sz w:val="24"/>
          <w:szCs w:val="24"/>
          <w:lang w:eastAsia="en-US"/>
        </w:rPr>
        <w:t>.</w:t>
      </w:r>
    </w:p>
    <w:p w:rsidR="002C1C24" w:rsidRPr="00573A7C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8.12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573A7C">
        <w:rPr>
          <w:sz w:val="24"/>
          <w:szCs w:val="24"/>
          <w:lang w:eastAsia="en-US"/>
        </w:rPr>
        <w:t xml:space="preserve"> осигурява необходимите личните предпазни средства и за лица, които посещават обекта, където той извършва дейност, във връзка с изпълняваната от тези лица работа.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8.13</w:t>
      </w:r>
      <w:r w:rsidR="002C1C24">
        <w:rPr>
          <w:sz w:val="24"/>
          <w:szCs w:val="24"/>
          <w:lang w:eastAsia="en-US"/>
        </w:rPr>
        <w:t>. ИЗПЪЛНИТЕЛЯТ е длъжен да информира работниците си за забраната за консумиране на храна и напитки на работната площадка.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8.14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осигурява за персонала си и на този на подизпълнителите</w:t>
      </w:r>
      <w:r w:rsidR="002C1C24">
        <w:rPr>
          <w:sz w:val="24"/>
          <w:szCs w:val="24"/>
          <w:lang w:eastAsia="en-US"/>
        </w:rPr>
        <w:t xml:space="preserve"> химическа тоалетна и достъп до хигиенно-санитарни помещения.</w:t>
      </w:r>
    </w:p>
    <w:p w:rsidR="002C1C24" w:rsidRPr="00D833B8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8.15</w:t>
      </w:r>
      <w:r w:rsidR="002C1C24" w:rsidRPr="00D833B8">
        <w:rPr>
          <w:sz w:val="24"/>
          <w:szCs w:val="24"/>
          <w:lang w:eastAsia="en-US"/>
        </w:rPr>
        <w:t>. ИЗПЪЛНИТЕЛЯТ оборудва преносима аптечка за даване на първа долекарска помощ.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8.16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е длъжен да маркира работната си площадка с ограждения /прегради, ленти/ и да я сигнализира със знаци по безопасност.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8.17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При извършване на изкопни работи,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предварително сигнализира изкопите съгласно действащото законодателство.</w:t>
      </w:r>
    </w:p>
    <w:p w:rsidR="002C1C24" w:rsidRPr="00D240EF" w:rsidRDefault="00C4297E" w:rsidP="00D833B8">
      <w:pPr>
        <w:tabs>
          <w:tab w:val="left" w:pos="360"/>
        </w:tabs>
        <w:jc w:val="both"/>
        <w:rPr>
          <w:lang w:eastAsia="en-US"/>
        </w:rPr>
      </w:pPr>
      <w:r>
        <w:rPr>
          <w:sz w:val="24"/>
          <w:szCs w:val="24"/>
          <w:lang w:eastAsia="en-US"/>
        </w:rPr>
        <w:t>8.18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се задължава да подрежда всички материали и резервни части и да почиства от отпадъци работната площадка, незабавно след работа.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8.19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За всички злополуки, инциденти, наранявания, оказана първа помощ,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незабавно уведомява контролиращия служител на </w:t>
      </w:r>
      <w:r w:rsidR="002C1C24">
        <w:rPr>
          <w:sz w:val="24"/>
          <w:szCs w:val="24"/>
          <w:lang w:eastAsia="en-US"/>
        </w:rPr>
        <w:t>ВЪЗЛОЖИТЕЛЯ.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8.20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Сигнали за аварийни ситуации незабавно се докладват на контролиращия служител на </w:t>
      </w:r>
      <w:r w:rsidR="002C1C24">
        <w:rPr>
          <w:sz w:val="24"/>
          <w:szCs w:val="24"/>
          <w:lang w:eastAsia="en-US"/>
        </w:rPr>
        <w:t>ВЪЗЛОЖИТЕЛЯ</w:t>
      </w:r>
      <w:r w:rsidR="002C1C24" w:rsidRPr="00D833B8">
        <w:rPr>
          <w:sz w:val="24"/>
          <w:szCs w:val="24"/>
          <w:lang w:eastAsia="en-US"/>
        </w:rPr>
        <w:t>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8.21</w:t>
      </w:r>
      <w:r w:rsidR="002C1C24">
        <w:rPr>
          <w:sz w:val="24"/>
          <w:szCs w:val="24"/>
          <w:lang w:eastAsia="en-US"/>
        </w:rPr>
        <w:t>.</w:t>
      </w:r>
      <w:r w:rsidR="002C1C24" w:rsidRPr="00D833B8">
        <w:rPr>
          <w:lang w:eastAsia="en-US"/>
        </w:rPr>
        <w:t xml:space="preserve">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използва собствени разпределителни табла със съответната степен на защита за захранване на електропотребителите си.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8.22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>ИЗПЪЛНИТЕЛЯТ разполага използваните ел. удължители и захранващи кабели по начин, изключващ увреждането на изолацията им от транспортни средства</w:t>
      </w:r>
      <w:r w:rsidR="002C1C24">
        <w:rPr>
          <w:sz w:val="24"/>
          <w:szCs w:val="24"/>
          <w:lang w:eastAsia="en-US"/>
        </w:rPr>
        <w:t xml:space="preserve"> или машини</w:t>
      </w:r>
      <w:r w:rsidR="002C1C24" w:rsidRPr="00D833B8">
        <w:rPr>
          <w:sz w:val="24"/>
          <w:szCs w:val="24"/>
          <w:lang w:eastAsia="en-US"/>
        </w:rPr>
        <w:t>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8.23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2D679A">
        <w:rPr>
          <w:sz w:val="24"/>
          <w:szCs w:val="24"/>
          <w:lang w:eastAsia="en-US"/>
        </w:rPr>
        <w:t>ИЗПЪЛНИТЕЛЯТ използва електрическите съоръжения по начин, изключващ директния и индиректния допир от физически лица.</w:t>
      </w:r>
    </w:p>
    <w:p w:rsidR="002C1C24" w:rsidRDefault="00C4297E" w:rsidP="002D679A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8.24</w:t>
      </w:r>
      <w:r w:rsidR="002C1C24">
        <w:rPr>
          <w:sz w:val="24"/>
          <w:szCs w:val="24"/>
          <w:lang w:eastAsia="en-US"/>
        </w:rPr>
        <w:t xml:space="preserve">. ИЗПЪЛНИТЕЛЯТ </w:t>
      </w:r>
      <w:r w:rsidR="002C1C24" w:rsidRPr="002D679A">
        <w:rPr>
          <w:sz w:val="24"/>
          <w:szCs w:val="24"/>
          <w:lang w:eastAsia="en-US"/>
        </w:rPr>
        <w:t>осигурява за своя сметка необходимият вид и количества, изправни и проверени пожарогасителни средства.</w:t>
      </w:r>
    </w:p>
    <w:p w:rsidR="002C1C24" w:rsidRDefault="00C4297E" w:rsidP="002D679A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8.25</w:t>
      </w:r>
      <w:r w:rsidR="002C1C24">
        <w:rPr>
          <w:sz w:val="24"/>
          <w:szCs w:val="24"/>
          <w:lang w:eastAsia="en-US"/>
        </w:rPr>
        <w:t xml:space="preserve">. ИЗПЪЛНИТЕЛЯТ се задължава да представи на ВЪЗЛОЖИТЕЛЯ, преди започване на работата, попълнен </w:t>
      </w:r>
      <w:r w:rsidR="002C1C24" w:rsidRPr="00D240EF">
        <w:rPr>
          <w:sz w:val="24"/>
          <w:szCs w:val="24"/>
        </w:rPr>
        <w:t>Формуляр за комп</w:t>
      </w:r>
      <w:r w:rsidR="002C1C24">
        <w:rPr>
          <w:sz w:val="24"/>
          <w:szCs w:val="24"/>
        </w:rPr>
        <w:t>етентност по БЗР на контрактори.</w:t>
      </w:r>
    </w:p>
    <w:p w:rsidR="002C1C24" w:rsidRDefault="00C4297E" w:rsidP="00C126C5">
      <w:pPr>
        <w:jc w:val="both"/>
        <w:rPr>
          <w:sz w:val="24"/>
          <w:szCs w:val="24"/>
        </w:rPr>
      </w:pPr>
      <w:r>
        <w:rPr>
          <w:sz w:val="24"/>
          <w:szCs w:val="24"/>
        </w:rPr>
        <w:t>8.26</w:t>
      </w:r>
      <w:r w:rsidR="002C1C24">
        <w:rPr>
          <w:sz w:val="24"/>
          <w:szCs w:val="24"/>
        </w:rPr>
        <w:t xml:space="preserve">. </w:t>
      </w:r>
      <w:r w:rsidR="002C1C24" w:rsidRPr="00C126C5">
        <w:rPr>
          <w:sz w:val="24"/>
          <w:szCs w:val="24"/>
        </w:rPr>
        <w:t xml:space="preserve">ИЗПЪЛНИТЕЛЯТ се задължава да използва работно оборудване, автомобилна техника, технологии, материали и вещества, както и помощни към тях средства и приспособления, които съответстват на характера на извършваната дейност-предмет на договора.  </w:t>
      </w:r>
    </w:p>
    <w:p w:rsidR="002C1C24" w:rsidRDefault="00C4297E" w:rsidP="005C0B0C">
      <w:pPr>
        <w:jc w:val="both"/>
        <w:rPr>
          <w:sz w:val="24"/>
          <w:szCs w:val="24"/>
        </w:rPr>
      </w:pPr>
      <w:r>
        <w:rPr>
          <w:sz w:val="24"/>
          <w:szCs w:val="24"/>
        </w:rPr>
        <w:t>8.27</w:t>
      </w:r>
      <w:r w:rsidR="002C1C24" w:rsidRPr="005C0B0C">
        <w:rPr>
          <w:sz w:val="24"/>
          <w:szCs w:val="24"/>
        </w:rPr>
        <w:t xml:space="preserve">. ИЗПЪЛНИТЕЛЯТ се задължава използваното работно оборудване, автомобилна техника, технологии, материали и вещества, както и помощни към тях средства и приспособления, да </w:t>
      </w:r>
      <w:r w:rsidR="002C1C24" w:rsidRPr="005C0B0C">
        <w:rPr>
          <w:bCs/>
          <w:sz w:val="24"/>
          <w:szCs w:val="24"/>
        </w:rPr>
        <w:t>са в съответствие</w:t>
      </w:r>
      <w:r w:rsidR="002C1C24" w:rsidRPr="005C0B0C">
        <w:rPr>
          <w:sz w:val="24"/>
          <w:szCs w:val="24"/>
        </w:rPr>
        <w:t xml:space="preserve"> на нормите и изискванията за безопасност и здраве при работа, за опазване на околната среда, за ПБ , съдържащи се в приложимите за това оборудване нормативни актове, свързани с оценяване на съответствието.</w:t>
      </w:r>
    </w:p>
    <w:p w:rsidR="002C1C24" w:rsidRPr="005C0B0C" w:rsidRDefault="00C4297E" w:rsidP="005C0B0C">
      <w:pPr>
        <w:jc w:val="both"/>
        <w:rPr>
          <w:sz w:val="24"/>
          <w:szCs w:val="24"/>
        </w:rPr>
      </w:pPr>
      <w:r>
        <w:rPr>
          <w:sz w:val="24"/>
          <w:szCs w:val="24"/>
        </w:rPr>
        <w:t>8.28</w:t>
      </w:r>
      <w:r w:rsidR="002C1C24" w:rsidRPr="005C0B0C">
        <w:rPr>
          <w:sz w:val="24"/>
          <w:szCs w:val="24"/>
        </w:rPr>
        <w:t>. ИЗПЪЛНИТЕЛЯТ се задължава, при използване на работно оборудване, което е в номенклатурата на съоръжения с повишена опасност, да се спазват изискванията на специфичните за тях нормативни актове и приложимите за това оборудване нормативни актове, свързани с оценяване на съответствието.</w:t>
      </w:r>
    </w:p>
    <w:p w:rsidR="002C1C24" w:rsidRPr="000C7934" w:rsidRDefault="00C4297E" w:rsidP="000C7934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8.29</w:t>
      </w:r>
      <w:r w:rsidR="002C1C24" w:rsidRPr="000C7934">
        <w:rPr>
          <w:sz w:val="24"/>
          <w:szCs w:val="24"/>
        </w:rPr>
        <w:t>. ИЗПЪЛНИТЕЛЯТ се задължава, при използване на електрически уредби и съоръжения, уреди, инструменти и друго електрическо работно оборудване в това число и преносимо електрическо оборудване</w:t>
      </w:r>
      <w:r w:rsidR="002C1C24">
        <w:rPr>
          <w:sz w:val="24"/>
          <w:szCs w:val="24"/>
        </w:rPr>
        <w:t>,</w:t>
      </w:r>
      <w:r w:rsidR="002C1C24" w:rsidRPr="000C7934">
        <w:rPr>
          <w:sz w:val="24"/>
          <w:szCs w:val="24"/>
        </w:rPr>
        <w:t xml:space="preserve"> да осигури спазването на изискванията на действащата нормативна уредба, а именно: </w:t>
      </w:r>
      <w:r w:rsidR="002C1C24" w:rsidRPr="000C7934">
        <w:rPr>
          <w:color w:val="000000"/>
          <w:sz w:val="24"/>
          <w:szCs w:val="24"/>
        </w:rPr>
        <w:t xml:space="preserve">Наредба №16-116 за техническа експлоатация на енергообзавеждането; Наредба №3 за устройството на електрическите уредби и електропроводните линии; </w:t>
      </w:r>
      <w:r w:rsidR="002C1C24">
        <w:rPr>
          <w:color w:val="000000"/>
          <w:sz w:val="24"/>
          <w:szCs w:val="24"/>
        </w:rPr>
        <w:t>Наредба № 1 за проектиране</w:t>
      </w:r>
      <w:r w:rsidR="002C1C24" w:rsidRPr="000C7934">
        <w:rPr>
          <w:color w:val="000000"/>
          <w:sz w:val="24"/>
          <w:szCs w:val="24"/>
        </w:rPr>
        <w:t xml:space="preserve">, изграждане и </w:t>
      </w:r>
      <w:r w:rsidR="002C1C24" w:rsidRPr="000C7934">
        <w:rPr>
          <w:color w:val="000000"/>
          <w:sz w:val="24"/>
          <w:szCs w:val="24"/>
        </w:rPr>
        <w:lastRenderedPageBreak/>
        <w:t>поддържане на електрически  уредби за ниско напрежение в сгради; Пра</w:t>
      </w:r>
      <w:r w:rsidR="002C1C24">
        <w:rPr>
          <w:color w:val="000000"/>
          <w:sz w:val="24"/>
          <w:szCs w:val="24"/>
        </w:rPr>
        <w:t xml:space="preserve">вилник за безопасност и здраве </w:t>
      </w:r>
      <w:r w:rsidR="002C1C24" w:rsidRPr="000C7934">
        <w:rPr>
          <w:color w:val="000000"/>
          <w:sz w:val="24"/>
          <w:szCs w:val="24"/>
        </w:rPr>
        <w:t>при работа в електрически уредби на електрически и топлофикационни централи и по електрическите мрежи; Правилник по БЗР по електрообзавеждането с напрежение до 1000 V.</w:t>
      </w:r>
    </w:p>
    <w:p w:rsidR="002C1C24" w:rsidRPr="000C7934" w:rsidRDefault="002C1C24" w:rsidP="000C7934">
      <w:pPr>
        <w:jc w:val="both"/>
        <w:rPr>
          <w:sz w:val="24"/>
          <w:szCs w:val="24"/>
        </w:rPr>
      </w:pPr>
      <w:r w:rsidRPr="000C7934">
        <w:rPr>
          <w:sz w:val="24"/>
          <w:szCs w:val="24"/>
        </w:rPr>
        <w:t>8.3</w:t>
      </w:r>
      <w:r w:rsidR="00C4297E">
        <w:rPr>
          <w:sz w:val="24"/>
          <w:szCs w:val="24"/>
        </w:rPr>
        <w:t>0</w:t>
      </w:r>
      <w:r w:rsidRPr="000C793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ИЗПЪЛНИТЕЛЯТ се задължава да осигури по отношение на цялото ползвано работно оборудване, включително </w:t>
      </w:r>
      <w:r w:rsidRPr="000C7934">
        <w:rPr>
          <w:sz w:val="24"/>
          <w:szCs w:val="24"/>
        </w:rPr>
        <w:t>и противопожарните средства и средствата за и</w:t>
      </w:r>
      <w:r>
        <w:rPr>
          <w:sz w:val="24"/>
          <w:szCs w:val="24"/>
        </w:rPr>
        <w:t xml:space="preserve">ндивидуална и колективна защита, </w:t>
      </w:r>
      <w:r w:rsidRPr="000C7934">
        <w:rPr>
          <w:sz w:val="24"/>
          <w:szCs w:val="24"/>
        </w:rPr>
        <w:t>техническа поддръжка и ремонт, пре</w:t>
      </w:r>
      <w:r>
        <w:rPr>
          <w:sz w:val="24"/>
          <w:szCs w:val="24"/>
        </w:rPr>
        <w:t>гледи</w:t>
      </w:r>
      <w:r w:rsidRPr="000C7934">
        <w:rPr>
          <w:sz w:val="24"/>
          <w:szCs w:val="24"/>
        </w:rPr>
        <w:t>, проверки,  лабораторни и технически изпитвания в съответствие с изискванията на нормативните актове и специфичните изисквания на съпроводителната, технологичната и ремонтната документация и утвърдени графици за ремонт.</w:t>
      </w:r>
      <w:r w:rsidRPr="000C7934">
        <w:rPr>
          <w:sz w:val="24"/>
          <w:szCs w:val="24"/>
        </w:rPr>
        <w:tab/>
      </w:r>
      <w:r w:rsidRPr="000C7934">
        <w:rPr>
          <w:sz w:val="24"/>
          <w:szCs w:val="24"/>
        </w:rPr>
        <w:tab/>
      </w:r>
    </w:p>
    <w:p w:rsidR="002C1C24" w:rsidRPr="000C7934" w:rsidRDefault="002C1C24" w:rsidP="005C0B0C">
      <w:pPr>
        <w:jc w:val="both"/>
        <w:rPr>
          <w:sz w:val="24"/>
          <w:szCs w:val="24"/>
        </w:rPr>
      </w:pPr>
    </w:p>
    <w:p w:rsidR="002C1C24" w:rsidRPr="000C7934" w:rsidRDefault="002C1C24" w:rsidP="00EB1AA9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VІ.</w:t>
      </w:r>
      <w:r w:rsidR="00EB1A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ОСИГУРЯВАНЕ НА ИЗПЪЛНЕНИЕТО НА НОРМАТИВНИТЕ ИЗИСКВАНИЯ ПО ОПАЗВАНЕ НА ОКОЛНАТА СРЕДА</w:t>
      </w:r>
    </w:p>
    <w:p w:rsidR="002C1C24" w:rsidRDefault="002C1C24" w:rsidP="00EB1AA9">
      <w:pPr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9.1. Страните се съгласяват съвместно да осигурят </w:t>
      </w:r>
      <w:r w:rsidRPr="00FA487B">
        <w:rPr>
          <w:sz w:val="24"/>
          <w:szCs w:val="24"/>
          <w:lang w:eastAsia="en-US"/>
        </w:rPr>
        <w:t xml:space="preserve">изпълнение на нормативните изисквания по опазване на околна среда при извършване на  дейност от </w:t>
      </w:r>
      <w:r>
        <w:rPr>
          <w:sz w:val="24"/>
          <w:szCs w:val="24"/>
          <w:lang w:eastAsia="en-US"/>
        </w:rPr>
        <w:t>ИЗПЪЛНИТЕЛЯ</w:t>
      </w:r>
      <w:r w:rsidRPr="00FA487B">
        <w:rPr>
          <w:sz w:val="24"/>
          <w:szCs w:val="24"/>
          <w:lang w:eastAsia="en-US"/>
        </w:rPr>
        <w:t xml:space="preserve"> на територията на обектите в експлоатация и/ или временно спрени от експлоатация на “В</w:t>
      </w:r>
      <w:r>
        <w:rPr>
          <w:sz w:val="24"/>
          <w:szCs w:val="24"/>
          <w:lang w:eastAsia="en-US"/>
        </w:rPr>
        <w:t xml:space="preserve"> </w:t>
      </w:r>
      <w:r w:rsidRPr="00FA487B">
        <w:rPr>
          <w:sz w:val="24"/>
          <w:szCs w:val="24"/>
          <w:lang w:eastAsia="en-US"/>
        </w:rPr>
        <w:t>и</w:t>
      </w:r>
      <w:r>
        <w:rPr>
          <w:sz w:val="24"/>
          <w:szCs w:val="24"/>
          <w:lang w:eastAsia="en-US"/>
        </w:rPr>
        <w:t xml:space="preserve"> </w:t>
      </w:r>
      <w:r w:rsidRPr="00FA487B">
        <w:rPr>
          <w:sz w:val="24"/>
          <w:szCs w:val="24"/>
          <w:lang w:eastAsia="en-US"/>
        </w:rPr>
        <w:t>К Стенето” ЕООД</w:t>
      </w:r>
      <w:r>
        <w:rPr>
          <w:sz w:val="24"/>
          <w:szCs w:val="24"/>
          <w:lang w:eastAsia="en-US"/>
        </w:rPr>
        <w:t xml:space="preserve"> гр.Троян, като разпределят своите задължения и отговорности.</w:t>
      </w:r>
    </w:p>
    <w:p w:rsidR="002C1C24" w:rsidRDefault="002C1C24" w:rsidP="0042235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9.2. ИЗПЪЛНИТЕЛЯТ е длъжен да спазва </w:t>
      </w:r>
      <w:r w:rsidRPr="00422357">
        <w:rPr>
          <w:sz w:val="24"/>
          <w:szCs w:val="24"/>
          <w:lang w:eastAsia="en-US"/>
        </w:rPr>
        <w:t>принципите и политиката по опазване на околната среда</w:t>
      </w:r>
      <w:r>
        <w:rPr>
          <w:sz w:val="24"/>
          <w:szCs w:val="24"/>
          <w:lang w:eastAsia="en-US"/>
        </w:rPr>
        <w:t>, възприети от ВЪЗЛОЖИТЕЛЯ</w:t>
      </w:r>
      <w:r w:rsidRPr="00422357">
        <w:rPr>
          <w:sz w:val="24"/>
          <w:szCs w:val="24"/>
          <w:lang w:eastAsia="en-US"/>
        </w:rPr>
        <w:t xml:space="preserve">. </w:t>
      </w:r>
    </w:p>
    <w:p w:rsidR="002C1C24" w:rsidRDefault="002C1C24" w:rsidP="0042235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422357">
        <w:rPr>
          <w:sz w:val="24"/>
          <w:szCs w:val="24"/>
          <w:lang w:eastAsia="en-US"/>
        </w:rPr>
        <w:t xml:space="preserve">9.3. ИЗПЪЛНИТЕЛЯТ е длъжен да осигури подходящи инструкции и обучение на лицата, работещи под негов контрол, за мерките предприети за спазване на екологичното законодателство, добрите практики и специфичните дейности по опазване на околната среда. 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9.4.</w:t>
      </w:r>
      <w:r w:rsidRPr="00422357">
        <w:t xml:space="preserve"> </w:t>
      </w:r>
      <w:r w:rsidRPr="00422357">
        <w:rPr>
          <w:sz w:val="24"/>
          <w:szCs w:val="24"/>
        </w:rPr>
        <w:t xml:space="preserve">В случай на генериране на отпадъци от работата на </w:t>
      </w:r>
      <w:r>
        <w:rPr>
          <w:sz w:val="24"/>
          <w:szCs w:val="24"/>
        </w:rPr>
        <w:t>ИЗПЪЛНИТЕЛЯ</w:t>
      </w:r>
      <w:r w:rsidRPr="00422357">
        <w:rPr>
          <w:sz w:val="24"/>
          <w:szCs w:val="24"/>
        </w:rPr>
        <w:t>, той трябва да спазва изискванията на Закона за управление на отпадъците.</w:t>
      </w:r>
      <w:r w:rsidRPr="00422357">
        <w:rPr>
          <w:sz w:val="24"/>
          <w:szCs w:val="24"/>
        </w:rPr>
        <w:tab/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9.5.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ИЗПЪЛНИТЕЛЯТ трябва да спазва изискванията на местните и национални власти по отношение на контрола на шума за строителните площадки.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9.6.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Вредните емисии във въздуха трябва да бъдат сведени до минимум от ИЗПЪЛНИТЕЛЯ, за да се избегне причиняването на неудобство за гражданите, околната среда, работниците и посетители на обекта.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ИЗПЪЛНИТЕЛЯТ се задължава: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9.7.1</w:t>
      </w:r>
      <w:r w:rsidRPr="00422357">
        <w:rPr>
          <w:sz w:val="24"/>
          <w:szCs w:val="24"/>
        </w:rPr>
        <w:t>. Да разработи  Авариен план, който определя методологията и отговорните лица за действие при аварийни ситуации. Аварийният план трябва да е документиран, като с него трябва да бъдат запознати всички служители. Документи за всички обучения на служителите по аварийния план да бъдат съхранявани при ИЗПЪЛНИТЕЛЯ.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9.7.2.</w:t>
      </w:r>
      <w:r w:rsidRPr="00422357">
        <w:t xml:space="preserve"> </w:t>
      </w:r>
      <w:r w:rsidRPr="00422357">
        <w:rPr>
          <w:sz w:val="24"/>
          <w:szCs w:val="24"/>
        </w:rPr>
        <w:t>Всички горива, масла, смазочни материали и химикали на обекта да бъдат поставени върху непроницаема основа, опаковани и обезопасени. Основата и стените на опаковката трябва да бъдат непропускливи към материала, който се съхранява</w:t>
      </w:r>
      <w:r>
        <w:rPr>
          <w:sz w:val="24"/>
          <w:szCs w:val="24"/>
        </w:rPr>
        <w:t>.</w:t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9.7.3. </w:t>
      </w:r>
      <w:r w:rsidRPr="00422357">
        <w:rPr>
          <w:sz w:val="24"/>
          <w:szCs w:val="24"/>
        </w:rPr>
        <w:t>Горива, масла и химикали трябва да се съхраняват на най-малко 10м разстояние от водни обекти, природни хабитати или дренажни системи (канали).</w:t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9.7.4.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Разливи на масла, лубриканти и химикали трябва да бъдат незабавно отстранени, след което изхвърлени на подходящо за целта място.</w:t>
      </w:r>
      <w:r w:rsidRPr="00422357">
        <w:rPr>
          <w:sz w:val="24"/>
          <w:szCs w:val="24"/>
        </w:rPr>
        <w:tab/>
      </w:r>
    </w:p>
    <w:p w:rsidR="002C1C24" w:rsidRPr="00597DFA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597DFA">
        <w:rPr>
          <w:sz w:val="24"/>
          <w:szCs w:val="24"/>
        </w:rPr>
        <w:t>9.7.5.</w:t>
      </w:r>
      <w:r w:rsidR="004C7F26">
        <w:rPr>
          <w:sz w:val="24"/>
          <w:szCs w:val="24"/>
        </w:rPr>
        <w:t xml:space="preserve"> </w:t>
      </w:r>
      <w:r w:rsidRPr="00597DFA">
        <w:rPr>
          <w:sz w:val="24"/>
          <w:szCs w:val="24"/>
        </w:rPr>
        <w:t xml:space="preserve">При работа с опасни химикали да осигури спазването на всички изисквания на Закона за защита от вредното въздействие на химичните вещества и смеси и подзаконовите му нормативни актове. </w:t>
      </w:r>
    </w:p>
    <w:p w:rsidR="002C1C24" w:rsidRPr="00D240EF" w:rsidRDefault="002C1C24" w:rsidP="00597DFA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</w:pPr>
      <w:r>
        <w:rPr>
          <w:sz w:val="24"/>
          <w:szCs w:val="24"/>
        </w:rPr>
        <w:t>9.7.6.</w:t>
      </w:r>
      <w:r w:rsidR="004C7F26">
        <w:rPr>
          <w:sz w:val="24"/>
          <w:szCs w:val="24"/>
        </w:rPr>
        <w:t xml:space="preserve"> </w:t>
      </w:r>
      <w:r w:rsidRPr="00597DFA">
        <w:rPr>
          <w:sz w:val="24"/>
          <w:szCs w:val="24"/>
        </w:rPr>
        <w:t>Да осигури за всеки химикал лист за безопасност от производителя</w:t>
      </w:r>
      <w:r>
        <w:t>.</w:t>
      </w:r>
      <w:r w:rsidRPr="00D240EF">
        <w:tab/>
      </w:r>
      <w:r w:rsidRPr="00D240EF">
        <w:tab/>
      </w:r>
    </w:p>
    <w:p w:rsidR="002C1C24" w:rsidRDefault="002C1C24" w:rsidP="003F3839">
      <w:pPr>
        <w:widowControl w:val="0"/>
        <w:numPr>
          <w:ilvl w:val="2"/>
          <w:numId w:val="10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sz w:val="24"/>
          <w:szCs w:val="24"/>
        </w:rPr>
      </w:pPr>
      <w:r w:rsidRPr="00597DFA">
        <w:rPr>
          <w:sz w:val="24"/>
          <w:szCs w:val="24"/>
        </w:rPr>
        <w:t>Преносимите съоръжения (агрегати и апаратури)</w:t>
      </w:r>
      <w:r w:rsidRPr="00597DFA">
        <w:rPr>
          <w:sz w:val="24"/>
          <w:szCs w:val="24"/>
          <w:lang w:val="ru-RU"/>
        </w:rPr>
        <w:t xml:space="preserve"> </w:t>
      </w:r>
      <w:r w:rsidRPr="00597DFA">
        <w:rPr>
          <w:sz w:val="24"/>
          <w:szCs w:val="24"/>
        </w:rPr>
        <w:t>да се презареждат на специално определените за целта места, на непропусклива повърхност и на разстояние от дренажни системи и водни об</w:t>
      </w:r>
      <w:r>
        <w:rPr>
          <w:sz w:val="24"/>
          <w:szCs w:val="24"/>
        </w:rPr>
        <w:t>екти.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9.8.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 има право на контрол за спазването на нормативните изисквания за опазване на околната среда от ИЗПЪЛНИТЕЛЯ при извършване на СМР, предмет на обществената поръчка.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9.9.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ВЪЗЛОЖИТЕЛЯТ, при всеки сигнал за нарушение на правилата за опазване на околната среда, определя служител, който да състави констативен протокол за нарушението. Копие от протокола незабавно се предоставя на ИЗПЪЛНИТЕЛЯ.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9.10. ВЪЗЛОЖИТЕЛЯТ има право да поиска писмено от ИЗПЪЛНИТЕЛЯ да отстрани от обекта лица – работници или служители на ИЗПЪЛНИТЕЛЯ, които нарушават правилата за опазване на околната среда. </w:t>
      </w:r>
    </w:p>
    <w:p w:rsidR="002C1C24" w:rsidRPr="00597DFA" w:rsidRDefault="002C1C24" w:rsidP="00AB2EAE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9.11. ВЪЗЛОЖИТЕЛЯТ има право да поиска писмено от ИЗПЪЛНИТЕЛЯ да преустанови работа в случаите на нарушаване на правилата за опазване на околната среда. </w:t>
      </w:r>
    </w:p>
    <w:p w:rsidR="002C1C24" w:rsidRDefault="002C1C24" w:rsidP="00172F98">
      <w:pPr>
        <w:tabs>
          <w:tab w:val="left" w:pos="1418"/>
          <w:tab w:val="left" w:pos="1701"/>
        </w:tabs>
        <w:autoSpaceDE w:val="0"/>
        <w:autoSpaceDN w:val="0"/>
        <w:adjustRightInd w:val="0"/>
        <w:spacing w:before="24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>ІІ</w:t>
      </w:r>
      <w:r>
        <w:rPr>
          <w:b/>
          <w:sz w:val="24"/>
          <w:szCs w:val="24"/>
          <w:lang w:val="en-US"/>
        </w:rPr>
        <w:t>.</w:t>
      </w:r>
      <w:r>
        <w:rPr>
          <w:b/>
          <w:sz w:val="24"/>
          <w:szCs w:val="24"/>
        </w:rPr>
        <w:t xml:space="preserve"> </w:t>
      </w:r>
      <w:r w:rsidRPr="0073485D">
        <w:rPr>
          <w:b/>
          <w:sz w:val="24"/>
          <w:szCs w:val="24"/>
        </w:rPr>
        <w:t>ГАРАНЦИЯ ЗА ИЗПЪЛНЕНИЕ</w:t>
      </w:r>
    </w:p>
    <w:p w:rsidR="002C1C24" w:rsidRPr="0073485D" w:rsidRDefault="002C1C24" w:rsidP="009A2DF4">
      <w:pPr>
        <w:tabs>
          <w:tab w:val="left" w:pos="1418"/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155CE0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 не изисква предоставяне на гаранция за изпълнение на договора.</w:t>
      </w:r>
      <w:r w:rsidRPr="0073485D">
        <w:rPr>
          <w:sz w:val="24"/>
          <w:szCs w:val="24"/>
        </w:rPr>
        <w:t xml:space="preserve"> </w:t>
      </w:r>
    </w:p>
    <w:p w:rsidR="002C1C24" w:rsidRPr="0073485D" w:rsidRDefault="002C1C24" w:rsidP="00C45CA5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73485D">
        <w:rPr>
          <w:b/>
          <w:bCs/>
          <w:sz w:val="24"/>
          <w:szCs w:val="24"/>
        </w:rPr>
        <w:t>V</w:t>
      </w:r>
      <w:r w:rsidRPr="0073485D"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ІІ</w:t>
      </w:r>
      <w:r w:rsidRPr="0073485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73485D">
        <w:rPr>
          <w:b/>
          <w:bCs/>
          <w:sz w:val="24"/>
          <w:szCs w:val="24"/>
        </w:rPr>
        <w:t>ПР</w:t>
      </w:r>
      <w:r>
        <w:rPr>
          <w:b/>
          <w:bCs/>
          <w:sz w:val="24"/>
          <w:szCs w:val="24"/>
        </w:rPr>
        <w:t>ИЕМАНЕ И ПРЕДАВАНЕ НА ИЗПЪЛНЕНИЕТО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</w:t>
      </w:r>
      <w:r w:rsidRPr="00FB1869">
        <w:rPr>
          <w:sz w:val="24"/>
          <w:szCs w:val="24"/>
          <w:lang w:eastAsia="zh-CN"/>
        </w:rPr>
        <w:t>.1. Приемането на работата по т.1.1. се извършва от определени от страна на ВЪЗЛОЖИТЕЛЯ и на ИЗПЪЛНИТЕЛЯ лица.</w:t>
      </w:r>
    </w:p>
    <w:p w:rsidR="002C1C24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</w:t>
      </w:r>
      <w:r w:rsidRPr="00FB1869">
        <w:rPr>
          <w:sz w:val="24"/>
          <w:szCs w:val="24"/>
          <w:lang w:eastAsia="zh-CN"/>
        </w:rPr>
        <w:t>.2. Приемането се удостоверява с подписване на двустранен приемо-предава</w:t>
      </w:r>
      <w:r>
        <w:rPr>
          <w:sz w:val="24"/>
          <w:szCs w:val="24"/>
          <w:lang w:eastAsia="zh-CN"/>
        </w:rPr>
        <w:t>телен протокол от лицата по т. 11</w:t>
      </w:r>
      <w:r w:rsidRPr="00FB1869">
        <w:rPr>
          <w:sz w:val="24"/>
          <w:szCs w:val="24"/>
          <w:lang w:eastAsia="zh-CN"/>
        </w:rPr>
        <w:t>.1.</w:t>
      </w:r>
    </w:p>
    <w:p w:rsidR="002C1C24" w:rsidRDefault="002C1C24" w:rsidP="004F0156">
      <w:pPr>
        <w:jc w:val="both"/>
      </w:pPr>
      <w:r>
        <w:rPr>
          <w:sz w:val="24"/>
          <w:szCs w:val="24"/>
          <w:lang w:eastAsia="zh-CN"/>
        </w:rPr>
        <w:t xml:space="preserve">11.3. </w:t>
      </w:r>
      <w:r w:rsidRPr="004F0156">
        <w:rPr>
          <w:sz w:val="24"/>
          <w:szCs w:val="24"/>
        </w:rPr>
        <w:t>Възложителят приема</w:t>
      </w:r>
      <w:r w:rsidRPr="004F0156">
        <w:rPr>
          <w:color w:val="FF0000"/>
          <w:sz w:val="24"/>
          <w:szCs w:val="24"/>
        </w:rPr>
        <w:t xml:space="preserve"> </w:t>
      </w:r>
      <w:r w:rsidRPr="004F0156">
        <w:rPr>
          <w:sz w:val="24"/>
          <w:szCs w:val="24"/>
        </w:rPr>
        <w:t>изграден участък от канала след визуален и инструментален контрол включващ проверките съгласно чл. 151, ал.1 от НАРЕДБА № РД-02-20-8 от 17.05.2013 г. за проектиране, изграждане и експлоатация на канализационни системи, както и инспекция на провода и съоръженията към него с роботизирана камера, която доказва правилното изпълнение на строително - монтажните работи.</w:t>
      </w:r>
      <w:r>
        <w:t xml:space="preserve"> 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11.4</w:t>
      </w:r>
      <w:r w:rsidRPr="00FB1869">
        <w:rPr>
          <w:sz w:val="24"/>
          <w:szCs w:val="24"/>
          <w:lang w:eastAsia="zh-CN"/>
        </w:rPr>
        <w:t>. Когато ИЗПЪЛНИТЕЛЯТ е сключил договор/договори с подизпълнител/и, строителството се приема от ВЪЗЛОЖИТЕЛЯ с подписване на протокол от него, от ИЗПЪЛНИТЕЛЯ и от подизпълнителя.</w:t>
      </w:r>
    </w:p>
    <w:p w:rsidR="002C1C24" w:rsidRPr="00FB1869" w:rsidRDefault="002C1C24" w:rsidP="00E64887">
      <w:pPr>
        <w:jc w:val="both"/>
        <w:rPr>
          <w:sz w:val="24"/>
          <w:szCs w:val="24"/>
        </w:rPr>
      </w:pPr>
    </w:p>
    <w:p w:rsidR="002C1C24" w:rsidRDefault="002C1C24" w:rsidP="00E64887">
      <w:pPr>
        <w:jc w:val="both"/>
        <w:rPr>
          <w:sz w:val="24"/>
          <w:szCs w:val="24"/>
        </w:rPr>
      </w:pPr>
    </w:p>
    <w:p w:rsidR="002C1C24" w:rsidRPr="00E64887" w:rsidRDefault="002C1C24" w:rsidP="00E648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ІХ</w:t>
      </w:r>
      <w:r w:rsidRPr="00E64887">
        <w:rPr>
          <w:b/>
          <w:sz w:val="24"/>
          <w:szCs w:val="24"/>
        </w:rPr>
        <w:t>.</w:t>
      </w:r>
      <w:r w:rsidR="00A547E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ОТГОВОРНОСТ И </w:t>
      </w:r>
      <w:r w:rsidRPr="00E64887">
        <w:rPr>
          <w:b/>
          <w:sz w:val="24"/>
          <w:szCs w:val="24"/>
        </w:rPr>
        <w:t>НЕУСТОЙКИ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 xml:space="preserve">.1. </w:t>
      </w:r>
      <w:r w:rsidRPr="00591F9F">
        <w:rPr>
          <w:color w:val="000000"/>
          <w:sz w:val="24"/>
          <w:szCs w:val="24"/>
          <w:lang w:eastAsia="zh-CN"/>
        </w:rPr>
        <w:t>Гаранционните срокове на видовете работи по този договор се определят от Наредба № 2 от 31.07.2003 г. за въвеждане в експлоатация на строежите в Република България и минимални гаранционни срокове за изпълнени СМР, съоръжения и строителни обекти.</w:t>
      </w:r>
    </w:p>
    <w:p w:rsidR="002C1C24" w:rsidRPr="00591F9F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>.2. По време на гаранционния срок на обекта ИЗПЪЛНИТЕЛЯТ отстранява за своя сметка всички констатирани дефекти след писмено уведомяване от ВЪЗЛОЖИТЕЛЯ.</w:t>
      </w:r>
    </w:p>
    <w:p w:rsidR="002C1C24" w:rsidRPr="00591F9F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 w:rsidRPr="00591F9F">
        <w:rPr>
          <w:sz w:val="24"/>
          <w:szCs w:val="24"/>
          <w:lang w:eastAsia="zh-CN"/>
        </w:rPr>
        <w:t>1</w:t>
      </w:r>
      <w:r>
        <w:rPr>
          <w:sz w:val="24"/>
          <w:szCs w:val="24"/>
          <w:lang w:eastAsia="zh-CN"/>
        </w:rPr>
        <w:t>2</w:t>
      </w:r>
      <w:r w:rsidRPr="00591F9F">
        <w:rPr>
          <w:sz w:val="24"/>
          <w:szCs w:val="24"/>
          <w:lang w:eastAsia="zh-CN"/>
        </w:rPr>
        <w:t>.3. По време на строителството на обекта ИЗПЪЛНИТЕЛЯТ отстранява за своя сметка констатирани некачествено изпълнени работи, в срок, указан от ВЪЗЛОЖИТЕЛЯ.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591F9F">
        <w:rPr>
          <w:color w:val="000000"/>
          <w:sz w:val="24"/>
          <w:szCs w:val="24"/>
          <w:lang w:eastAsia="zh-CN"/>
        </w:rPr>
        <w:t>1</w:t>
      </w:r>
      <w:r>
        <w:rPr>
          <w:color w:val="000000"/>
          <w:sz w:val="24"/>
          <w:szCs w:val="24"/>
          <w:lang w:eastAsia="zh-CN"/>
        </w:rPr>
        <w:t>2</w:t>
      </w:r>
      <w:r w:rsidRPr="00591F9F">
        <w:rPr>
          <w:color w:val="000000"/>
          <w:sz w:val="24"/>
          <w:szCs w:val="24"/>
          <w:lang w:eastAsia="zh-CN"/>
        </w:rPr>
        <w:t>.4. В случай на забавяне при изпълнението на работата по договора  ИЗПЪЛНИТЕЛЯТ дължи на ВЪЗЛОЖИТЕЛЯ неустойка в размер на 0.15% за всеки просрочен ден</w:t>
      </w:r>
      <w:r>
        <w:rPr>
          <w:color w:val="000000"/>
          <w:sz w:val="24"/>
          <w:szCs w:val="24"/>
          <w:lang w:eastAsia="zh-CN"/>
        </w:rPr>
        <w:t>,</w:t>
      </w:r>
      <w:r w:rsidRPr="00591F9F">
        <w:rPr>
          <w:color w:val="000000"/>
          <w:sz w:val="24"/>
          <w:szCs w:val="24"/>
          <w:lang w:eastAsia="zh-CN"/>
        </w:rPr>
        <w:t xml:space="preserve"> но не повече от 15% (петнадесет процента) от стойността на забавената дейност. 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12</w:t>
      </w:r>
      <w:r w:rsidRPr="00591F9F">
        <w:rPr>
          <w:color w:val="000000"/>
          <w:sz w:val="24"/>
          <w:szCs w:val="24"/>
          <w:lang w:eastAsia="zh-CN"/>
        </w:rPr>
        <w:t>.5. Сумата по т.1</w:t>
      </w:r>
      <w:r w:rsidR="002E092F">
        <w:rPr>
          <w:color w:val="000000"/>
          <w:sz w:val="24"/>
          <w:szCs w:val="24"/>
          <w:lang w:eastAsia="zh-CN"/>
        </w:rPr>
        <w:t>2</w:t>
      </w:r>
      <w:r w:rsidRPr="00591F9F">
        <w:rPr>
          <w:color w:val="000000"/>
          <w:sz w:val="24"/>
          <w:szCs w:val="24"/>
          <w:lang w:eastAsia="zh-CN"/>
        </w:rPr>
        <w:t>.4 се удържа от ВЪЗЛОЖИТЕЛЯ при изплащането на съответната цена.</w:t>
      </w:r>
    </w:p>
    <w:p w:rsidR="002C1C24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>.6. Изплащането на неустойката не лишава изправната страна от правото да търси реално изпълнение и обезщетение за реално претърпените вреди.</w:t>
      </w:r>
    </w:p>
    <w:p w:rsidR="002C1C24" w:rsidRPr="00591F9F" w:rsidRDefault="002C1C24" w:rsidP="00AB2EAE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12.7. В случаите на чл.9.10 и чл.9.11, ако ИЗПЪЛНИТЕЛЯТ не отстрани лицата, нарушили правилата за опазване на околната среда, или не преустанови работа, дължи </w:t>
      </w:r>
      <w:r>
        <w:rPr>
          <w:sz w:val="24"/>
          <w:szCs w:val="24"/>
          <w:lang w:eastAsia="zh-CN"/>
        </w:rPr>
        <w:lastRenderedPageBreak/>
        <w:t xml:space="preserve">обезщетение в размер на 5% (пет процента) от стойността на извършените СМР, като сумата се удържа от </w:t>
      </w:r>
      <w:r w:rsidRPr="00591F9F">
        <w:rPr>
          <w:color w:val="000000"/>
          <w:sz w:val="24"/>
          <w:szCs w:val="24"/>
          <w:lang w:eastAsia="zh-CN"/>
        </w:rPr>
        <w:t>ВЪЗЛОЖИТЕЛЯ при изплащането на съответната цена.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  <w:lang w:eastAsia="zh-CN"/>
        </w:rPr>
        <w:t>12</w:t>
      </w:r>
      <w:r w:rsidRPr="00007DB0">
        <w:rPr>
          <w:sz w:val="24"/>
          <w:szCs w:val="24"/>
          <w:lang w:eastAsia="zh-CN"/>
        </w:rPr>
        <w:t xml:space="preserve">.8. </w:t>
      </w:r>
      <w:r w:rsidRPr="00007DB0">
        <w:rPr>
          <w:sz w:val="24"/>
          <w:szCs w:val="24"/>
        </w:rPr>
        <w:t xml:space="preserve">ИЗПЪЛНИТЕЛЯТ отговаря изцяло и самостоятелно за действията си по отводняване на прилежащи имоти и сгради при наводнение в аварийна ситуация, причинена от действието или бездействието му, както за самото извършване на отводняването, така и по претенции за обезщетения, без да ангажира по никакъв начин отговорност от страна на ВЪЗЛОЖИТЕЛЯ. 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</w:rPr>
        <w:t>12.9. ИЗПЪЛНИТЕЛЯТ отговаря изцяло за причинените вреди на трети лица, включително за вредите, причинени от негови работници и служители, настъпилите от аварийни ситуации вреди, както и за вредите, настъпили от неспазване на задълженията му, свързани с организацията на движението, безопасността при работа и опазването на околната среда.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</w:rPr>
        <w:t>12.10. В случай, че за ВЪЗЛОЖИТЕЛЯ възникне вреда, причинена от незаконосъобразни действия или бездействия на ИЗПЪЛНИТЕЛЯ, или негови работници и служители, ИЗПЪЛНИТЕЛЯТ дължи обезщетение в пълния размер на щетата.</w:t>
      </w:r>
    </w:p>
    <w:p w:rsidR="002C1C24" w:rsidRDefault="002C1C24" w:rsidP="00A111AA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Х. </w:t>
      </w:r>
      <w:r w:rsidRPr="0073485D">
        <w:rPr>
          <w:b/>
          <w:bCs/>
          <w:sz w:val="24"/>
          <w:szCs w:val="24"/>
        </w:rPr>
        <w:t>НЕ</w:t>
      </w:r>
      <w:r>
        <w:rPr>
          <w:b/>
          <w:bCs/>
          <w:sz w:val="24"/>
          <w:szCs w:val="24"/>
        </w:rPr>
        <w:t>ПРЕДВИДЕНИ ОБСТОЯТЕЛСТВА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13.1. 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13.2. В случай,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 xml:space="preserve">13.3. 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</w:t>
      </w:r>
      <w:r w:rsidRPr="002144E9">
        <w:rPr>
          <w:bCs/>
          <w:sz w:val="24"/>
          <w:szCs w:val="24"/>
        </w:rPr>
        <w:t>2 (два) дни</w:t>
      </w:r>
      <w:r w:rsidRPr="005A40FC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от настъпването на непреодолимата сила. При неуведомяване се дължи обезщетение за настъпилите от това вреди.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13.4. Докато трае непреодолимата сила, изпълнението на задълженията на страните и на свързаните с тях насрещни задължения се спира.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</w:p>
    <w:p w:rsidR="002C1C24" w:rsidRDefault="002C1C24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ХІ. УСЛОВИЯ ЗА ИЗМЕНЕНИЕ НА ДОГОВОРА</w:t>
      </w:r>
    </w:p>
    <w:p w:rsidR="002C1C24" w:rsidRDefault="002C1C24" w:rsidP="005959A2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14. </w:t>
      </w:r>
      <w:r w:rsidRPr="000E0168">
        <w:rPr>
          <w:sz w:val="24"/>
          <w:szCs w:val="24"/>
        </w:rPr>
        <w:t>Изменение на сключен</w:t>
      </w:r>
      <w:r>
        <w:rPr>
          <w:sz w:val="24"/>
          <w:szCs w:val="24"/>
        </w:rPr>
        <w:t>ия</w:t>
      </w:r>
      <w:r w:rsidRPr="000E0168">
        <w:rPr>
          <w:sz w:val="24"/>
          <w:szCs w:val="24"/>
        </w:rPr>
        <w:t xml:space="preserve"> договор за обществена поръчка се допуска по изключение, при условията на чл.</w:t>
      </w:r>
      <w:r>
        <w:rPr>
          <w:sz w:val="24"/>
          <w:szCs w:val="24"/>
        </w:rPr>
        <w:t>194, ал.3</w:t>
      </w:r>
      <w:r w:rsidRPr="000E0168">
        <w:rPr>
          <w:sz w:val="24"/>
          <w:szCs w:val="24"/>
        </w:rPr>
        <w:t xml:space="preserve"> във връзка чл.116 </w:t>
      </w:r>
      <w:r>
        <w:rPr>
          <w:sz w:val="24"/>
          <w:szCs w:val="24"/>
        </w:rPr>
        <w:t xml:space="preserve">, ал.1, т.6 </w:t>
      </w:r>
      <w:r w:rsidRPr="000E0168">
        <w:rPr>
          <w:sz w:val="24"/>
          <w:szCs w:val="24"/>
        </w:rPr>
        <w:t>от ЗОП.</w:t>
      </w:r>
    </w:p>
    <w:p w:rsidR="002C1C24" w:rsidRPr="0073485D" w:rsidRDefault="002C1C24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bookmarkStart w:id="1" w:name="_GoBack"/>
      <w:bookmarkEnd w:id="1"/>
      <w:r>
        <w:rPr>
          <w:b/>
          <w:bCs/>
          <w:sz w:val="24"/>
          <w:szCs w:val="24"/>
        </w:rPr>
        <w:t>Х</w:t>
      </w:r>
      <w:r w:rsidR="00A202E2"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УСЛОВИЯ И РЕД ЗА </w:t>
      </w:r>
      <w:r w:rsidRPr="0073485D">
        <w:rPr>
          <w:b/>
          <w:bCs/>
          <w:sz w:val="24"/>
          <w:szCs w:val="24"/>
        </w:rPr>
        <w:t>ПРЕКРАТЯВАНЕ НА ДОГОВОРА</w:t>
      </w:r>
      <w:r>
        <w:rPr>
          <w:b/>
          <w:bCs/>
          <w:sz w:val="24"/>
          <w:szCs w:val="24"/>
        </w:rPr>
        <w:t>. ОТГОВОРНОСТ</w:t>
      </w:r>
    </w:p>
    <w:p w:rsidR="002C1C24" w:rsidRPr="000426A6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 Настоящият договор се прекратява: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>.1.1. с изтичане срока по т.3.1.;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.1.2. по взаимно съгласие между страните, изразено в писмена форма;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.1.3. при виновно неизпълнение на задълженията на една от страните по договора - с  10 - дневно писмено предизвестие от изправната до неизправната страна;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>.1.4. с окончателното му изпълнение;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.2. ВЪЗЛОЖИТЕЛЯТ има право да прекрати договора без предизвестие, когато: 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.2.1. ИЗПЪЛНИТЕЛЯТ забави изпълнението на задълженията си по договора с повече от </w:t>
      </w: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 работни дни;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.2.2. ИЗПЪЛНИТЕЛЯТ не отстрани в разумен срок, определен от ВЪЗЛОЖИТЕЛЯ, констатирани недостатъци;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15.</w:t>
      </w:r>
      <w:r w:rsidRPr="00911784">
        <w:rPr>
          <w:sz w:val="24"/>
          <w:szCs w:val="24"/>
        </w:rPr>
        <w:t>2.3. ИЗПЪЛНИТЕЛЯТ не изпълни точно някое от задълженията си по договора;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.2.4. ИЗПЪЛНИТЕЛЯТ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.2.5. 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15</w:t>
      </w:r>
      <w:r w:rsidRPr="00911784">
        <w:rPr>
          <w:sz w:val="24"/>
          <w:szCs w:val="24"/>
        </w:rPr>
        <w:t xml:space="preserve">.2.6 е необходимо съществено изменение на поръчката, което не позволява договорът </w:t>
      </w:r>
      <w:r>
        <w:rPr>
          <w:sz w:val="24"/>
          <w:szCs w:val="24"/>
        </w:rPr>
        <w:t>д</w:t>
      </w:r>
      <w:r w:rsidRPr="00911784">
        <w:rPr>
          <w:sz w:val="24"/>
          <w:szCs w:val="24"/>
        </w:rPr>
        <w:t xml:space="preserve">а бъде </w:t>
      </w:r>
      <w:r>
        <w:rPr>
          <w:sz w:val="24"/>
          <w:szCs w:val="24"/>
        </w:rPr>
        <w:t xml:space="preserve">изменен по реда на чл.116, ал.1, т.6 </w:t>
      </w:r>
      <w:r w:rsidRPr="00911784">
        <w:rPr>
          <w:sz w:val="24"/>
          <w:szCs w:val="24"/>
        </w:rPr>
        <w:t>от ЗОП;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.2.7. се установи, че по време на провеждане на процедурата за възлагане на поръчката, по отношение на изпълнителя са били налице обст</w:t>
      </w:r>
      <w:r>
        <w:rPr>
          <w:sz w:val="24"/>
          <w:szCs w:val="24"/>
        </w:rPr>
        <w:t>оятелствата по чл.54, ал.1</w:t>
      </w:r>
      <w:r w:rsidRPr="00911784">
        <w:rPr>
          <w:sz w:val="24"/>
          <w:szCs w:val="24"/>
        </w:rPr>
        <w:t xml:space="preserve"> от ЗОП.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.3. ВЪЗЛОЖИТЕЛЯТ може да прекрати договора едностранно с 30 дневно писмено предизвестие, без да дължи неустойка или обезщетение,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C1C24" w:rsidRPr="00911784" w:rsidRDefault="002C1C24" w:rsidP="00281796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.4. При прекратяване на договора ВЪЗЛОЖИТЕЛЯТ не дължи неустойка.</w:t>
      </w:r>
    </w:p>
    <w:p w:rsidR="002C1C24" w:rsidRPr="00911784" w:rsidRDefault="002C1C24" w:rsidP="00457942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911784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</w:rPr>
        <w:t>І</w:t>
      </w:r>
      <w:r w:rsidR="00A202E2">
        <w:rPr>
          <w:b/>
          <w:bCs/>
          <w:sz w:val="24"/>
          <w:szCs w:val="24"/>
          <w:lang w:val="en-US"/>
        </w:rPr>
        <w:t>II</w:t>
      </w:r>
      <w:r w:rsidRPr="00911784">
        <w:rPr>
          <w:b/>
          <w:bCs/>
          <w:sz w:val="24"/>
          <w:szCs w:val="24"/>
        </w:rPr>
        <w:t>. ЗАКЛЮЧИТЕЛНИ РАЗПОРЕДБИ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16. 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17. Когато някоя от страните е променила адреса си, без да уведоми за новия си адрес другата страна, съобщенията ще се считат за надлежно връчени, и когато са изпратени на стария адрес.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18. Всички спорове по този договор ще се уреждат чрез преговори между страните, а при непостигане на съгласие – ще се отнасят до компетентния съд в Република България.</w:t>
      </w:r>
    </w:p>
    <w:p w:rsidR="002C1C24" w:rsidRPr="0091178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За всички неуредени в този договор въпроси се прилагат разпоредбите на </w:t>
      </w:r>
      <w:r w:rsidRPr="00911784">
        <w:rPr>
          <w:sz w:val="24"/>
          <w:szCs w:val="24"/>
        </w:rPr>
        <w:t>действащото законодателство.</w:t>
      </w:r>
    </w:p>
    <w:p w:rsidR="002C1C24" w:rsidRPr="008801DC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8801DC">
        <w:rPr>
          <w:sz w:val="24"/>
          <w:szCs w:val="24"/>
        </w:rPr>
        <w:t>. Нито една от страните няма право да прехвърля правата и задълженията, произтичащи от този договор, на трета страна.</w:t>
      </w:r>
    </w:p>
    <w:p w:rsidR="002C1C24" w:rsidRPr="008801DC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Неразделна част от настоящия договор са: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 Техническа спецификация  – приложение №1 към настоящия договор.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 Оферта - приложение №2 към настоящия договор.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Pr="0073485D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Настоящият договор се сключи в два еднообразни екземпляра – по един за всяка от страните.</w:t>
      </w:r>
    </w:p>
    <w:p w:rsidR="002C1C24" w:rsidRPr="006B42E8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Pr="0073485D" w:rsidRDefault="002C1C24" w:rsidP="00220D0B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73485D">
        <w:rPr>
          <w:b/>
          <w:i/>
          <w:sz w:val="24"/>
          <w:szCs w:val="24"/>
          <w:u w:val="single"/>
        </w:rPr>
        <w:t>ВЪЗЛОЖИТЕЛ</w:t>
      </w:r>
      <w:r w:rsidRPr="0073485D">
        <w:rPr>
          <w:b/>
          <w:sz w:val="24"/>
          <w:szCs w:val="24"/>
          <w:u w:val="single"/>
        </w:rPr>
        <w:t>:</w:t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  <w:u w:val="single"/>
        </w:rPr>
        <w:t>ИЗПЪЛНИТЕЛ:</w:t>
      </w:r>
    </w:p>
    <w:p w:rsidR="002C1C24" w:rsidRPr="0073485D" w:rsidRDefault="002C1C24" w:rsidP="003B195C">
      <w:pPr>
        <w:spacing w:line="480" w:lineRule="auto"/>
        <w:jc w:val="both"/>
        <w:rPr>
          <w:sz w:val="24"/>
          <w:szCs w:val="24"/>
        </w:rPr>
      </w:pPr>
      <w:r w:rsidRPr="0073485D">
        <w:rPr>
          <w:b/>
          <w:sz w:val="24"/>
          <w:szCs w:val="24"/>
        </w:rPr>
        <w:t>„В и К</w:t>
      </w:r>
      <w:r>
        <w:rPr>
          <w:b/>
          <w:sz w:val="24"/>
          <w:szCs w:val="24"/>
        </w:rPr>
        <w:t xml:space="preserve"> Стенето</w:t>
      </w:r>
      <w:r w:rsidRPr="0073485D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 xml:space="preserve">ЕООД </w:t>
      </w:r>
      <w:r w:rsidRPr="0073485D">
        <w:rPr>
          <w:b/>
          <w:sz w:val="24"/>
          <w:szCs w:val="24"/>
        </w:rPr>
        <w:t xml:space="preserve"> гр. </w:t>
      </w:r>
      <w:r>
        <w:rPr>
          <w:b/>
          <w:sz w:val="24"/>
          <w:szCs w:val="24"/>
        </w:rPr>
        <w:t xml:space="preserve">Троян            </w:t>
      </w:r>
      <w:r w:rsidRPr="0073485D">
        <w:rPr>
          <w:sz w:val="24"/>
          <w:szCs w:val="24"/>
        </w:rPr>
        <w:tab/>
        <w:t>..........................................................</w:t>
      </w:r>
    </w:p>
    <w:p w:rsidR="002C1C24" w:rsidRPr="0073485D" w:rsidRDefault="002C1C24" w:rsidP="00220D0B">
      <w:pPr>
        <w:jc w:val="both"/>
        <w:rPr>
          <w:sz w:val="24"/>
          <w:szCs w:val="24"/>
        </w:rPr>
      </w:pPr>
    </w:p>
    <w:p w:rsidR="002C1C24" w:rsidRDefault="002C1C24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Управител</w:t>
      </w:r>
      <w:r w:rsidRPr="0073485D">
        <w:rPr>
          <w:sz w:val="24"/>
          <w:szCs w:val="24"/>
        </w:rPr>
        <w:t>: .............................</w:t>
      </w:r>
      <w:r w:rsidRPr="0073485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85D">
        <w:rPr>
          <w:sz w:val="24"/>
          <w:szCs w:val="24"/>
        </w:rPr>
        <w:t>......................................……………</w:t>
      </w:r>
    </w:p>
    <w:p w:rsidR="002C1C24" w:rsidRPr="0097546F" w:rsidRDefault="002C1C24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/инж.Тонимир Гечев/</w:t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  <w:t>................................</w:t>
      </w:r>
    </w:p>
    <w:p w:rsidR="002C1C24" w:rsidRPr="00C77246" w:rsidRDefault="002C1C24" w:rsidP="00C7724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</w:p>
    <w:p w:rsidR="002C1C24" w:rsidRPr="00C77246" w:rsidRDefault="002C1C24" w:rsidP="00220D0B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2C1C24" w:rsidRPr="0073485D" w:rsidRDefault="002C1C24" w:rsidP="00220D0B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2C1C24" w:rsidRPr="0073485D" w:rsidRDefault="002C1C24" w:rsidP="00220D0B">
      <w:pPr>
        <w:pStyle w:val="Default"/>
        <w:ind w:firstLine="720"/>
        <w:jc w:val="both"/>
      </w:pPr>
    </w:p>
    <w:p w:rsidR="002C1C24" w:rsidRDefault="002C1C24" w:rsidP="00220D0B">
      <w:pPr>
        <w:jc w:val="both"/>
      </w:pPr>
    </w:p>
    <w:sectPr w:rsidR="002C1C24" w:rsidSect="007B0991">
      <w:footerReference w:type="even" r:id="rId7"/>
      <w:foot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C24" w:rsidRDefault="002C1C24">
      <w:r>
        <w:separator/>
      </w:r>
    </w:p>
  </w:endnote>
  <w:endnote w:type="continuationSeparator" w:id="0">
    <w:p w:rsidR="002C1C24" w:rsidRDefault="002C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C24" w:rsidRDefault="002C1C24" w:rsidP="00EC6AD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C1C24" w:rsidRDefault="002C1C24" w:rsidP="003A0AB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C24" w:rsidRDefault="002C1C24" w:rsidP="00EC6AD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5AD2">
      <w:rPr>
        <w:rStyle w:val="a7"/>
        <w:noProof/>
      </w:rPr>
      <w:t>9</w:t>
    </w:r>
    <w:r>
      <w:rPr>
        <w:rStyle w:val="a7"/>
      </w:rPr>
      <w:fldChar w:fldCharType="end"/>
    </w:r>
  </w:p>
  <w:p w:rsidR="002C1C24" w:rsidRDefault="002C1C24" w:rsidP="003A0AB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C24" w:rsidRDefault="002C1C24">
      <w:r>
        <w:separator/>
      </w:r>
    </w:p>
  </w:footnote>
  <w:footnote w:type="continuationSeparator" w:id="0">
    <w:p w:rsidR="002C1C24" w:rsidRDefault="002C1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A05"/>
    <w:multiLevelType w:val="hybridMultilevel"/>
    <w:tmpl w:val="86B2DB72"/>
    <w:lvl w:ilvl="0" w:tplc="0192C04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3019DD"/>
    <w:multiLevelType w:val="hybridMultilevel"/>
    <w:tmpl w:val="B36EFF9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9C13ACC"/>
    <w:multiLevelType w:val="hybridMultilevel"/>
    <w:tmpl w:val="00F05D98"/>
    <w:lvl w:ilvl="0" w:tplc="5754A1B4">
      <w:start w:val="1"/>
      <w:numFmt w:val="bullet"/>
      <w:pStyle w:val="Bullet"/>
      <w:lvlText w:val=""/>
      <w:lvlJc w:val="left"/>
      <w:pPr>
        <w:tabs>
          <w:tab w:val="num" w:pos="1703"/>
        </w:tabs>
        <w:ind w:left="1703" w:hanging="623"/>
      </w:pPr>
      <w:rPr>
        <w:rFonts w:ascii="Monotype Sorts" w:hAnsi="Monotype Sorts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FD7E90"/>
    <w:multiLevelType w:val="multilevel"/>
    <w:tmpl w:val="72080220"/>
    <w:lvl w:ilvl="0">
      <w:start w:val="9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275814DB"/>
    <w:multiLevelType w:val="hybridMultilevel"/>
    <w:tmpl w:val="A9162962"/>
    <w:lvl w:ilvl="0" w:tplc="363E5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E3A70D3"/>
    <w:multiLevelType w:val="multilevel"/>
    <w:tmpl w:val="5AA8580A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4129051C"/>
    <w:multiLevelType w:val="hybridMultilevel"/>
    <w:tmpl w:val="81504A10"/>
    <w:lvl w:ilvl="0" w:tplc="363E5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D888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2F60E2B"/>
    <w:multiLevelType w:val="multilevel"/>
    <w:tmpl w:val="58D415EE"/>
    <w:lvl w:ilvl="0">
      <w:start w:val="7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4CFA67F2"/>
    <w:multiLevelType w:val="hybridMultilevel"/>
    <w:tmpl w:val="C9A07AFA"/>
    <w:lvl w:ilvl="0" w:tplc="31DE70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414588D"/>
    <w:multiLevelType w:val="hybridMultilevel"/>
    <w:tmpl w:val="B232D658"/>
    <w:lvl w:ilvl="0" w:tplc="A82AD1F8">
      <w:start w:val="3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0" w15:restartNumberingAfterBreak="0">
    <w:nsid w:val="5BDF3DF4"/>
    <w:multiLevelType w:val="multilevel"/>
    <w:tmpl w:val="DB7EFB42"/>
    <w:lvl w:ilvl="0">
      <w:start w:val="1"/>
      <w:numFmt w:val="decimal"/>
      <w:lvlText w:val="%1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1" w15:restartNumberingAfterBreak="0">
    <w:nsid w:val="6DC84FF4"/>
    <w:multiLevelType w:val="multilevel"/>
    <w:tmpl w:val="F4B420D2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5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C425D"/>
    <w:rsid w:val="00003088"/>
    <w:rsid w:val="00007DB0"/>
    <w:rsid w:val="0001699E"/>
    <w:rsid w:val="00024420"/>
    <w:rsid w:val="0002503B"/>
    <w:rsid w:val="00036660"/>
    <w:rsid w:val="000426A6"/>
    <w:rsid w:val="00056595"/>
    <w:rsid w:val="000944EF"/>
    <w:rsid w:val="000B2943"/>
    <w:rsid w:val="000B45F1"/>
    <w:rsid w:val="000B7642"/>
    <w:rsid w:val="000C7934"/>
    <w:rsid w:val="000E0168"/>
    <w:rsid w:val="000E0A5C"/>
    <w:rsid w:val="000E7448"/>
    <w:rsid w:val="000F306B"/>
    <w:rsid w:val="00105901"/>
    <w:rsid w:val="00115D4B"/>
    <w:rsid w:val="00125697"/>
    <w:rsid w:val="00131198"/>
    <w:rsid w:val="00140456"/>
    <w:rsid w:val="001404E1"/>
    <w:rsid w:val="00147DFF"/>
    <w:rsid w:val="00155CE0"/>
    <w:rsid w:val="00166CF1"/>
    <w:rsid w:val="00172F98"/>
    <w:rsid w:val="00177889"/>
    <w:rsid w:val="00185293"/>
    <w:rsid w:val="00185BAC"/>
    <w:rsid w:val="00192561"/>
    <w:rsid w:val="00197A1F"/>
    <w:rsid w:val="001A5323"/>
    <w:rsid w:val="001B1972"/>
    <w:rsid w:val="001B2451"/>
    <w:rsid w:val="001B2DDC"/>
    <w:rsid w:val="001D178A"/>
    <w:rsid w:val="001D61B0"/>
    <w:rsid w:val="001E1D24"/>
    <w:rsid w:val="001E27DE"/>
    <w:rsid w:val="002141B0"/>
    <w:rsid w:val="002144E9"/>
    <w:rsid w:val="00220540"/>
    <w:rsid w:val="002208D4"/>
    <w:rsid w:val="00220B11"/>
    <w:rsid w:val="00220D0B"/>
    <w:rsid w:val="00223C91"/>
    <w:rsid w:val="002279E5"/>
    <w:rsid w:val="00237076"/>
    <w:rsid w:val="0024469E"/>
    <w:rsid w:val="0025008A"/>
    <w:rsid w:val="00253B26"/>
    <w:rsid w:val="00264496"/>
    <w:rsid w:val="00265864"/>
    <w:rsid w:val="00265A33"/>
    <w:rsid w:val="00273655"/>
    <w:rsid w:val="00281796"/>
    <w:rsid w:val="00283326"/>
    <w:rsid w:val="00294A2A"/>
    <w:rsid w:val="002B1DA5"/>
    <w:rsid w:val="002B441F"/>
    <w:rsid w:val="002B4C3E"/>
    <w:rsid w:val="002C1C24"/>
    <w:rsid w:val="002C654B"/>
    <w:rsid w:val="002D2A09"/>
    <w:rsid w:val="002D679A"/>
    <w:rsid w:val="002E092F"/>
    <w:rsid w:val="002E0A85"/>
    <w:rsid w:val="002E396C"/>
    <w:rsid w:val="002E74ED"/>
    <w:rsid w:val="002F789B"/>
    <w:rsid w:val="0030447B"/>
    <w:rsid w:val="003063D9"/>
    <w:rsid w:val="00306AF0"/>
    <w:rsid w:val="00324BC1"/>
    <w:rsid w:val="00332CF9"/>
    <w:rsid w:val="00333923"/>
    <w:rsid w:val="00366FE7"/>
    <w:rsid w:val="00377C1E"/>
    <w:rsid w:val="003972D6"/>
    <w:rsid w:val="003A0ABD"/>
    <w:rsid w:val="003A5519"/>
    <w:rsid w:val="003B195C"/>
    <w:rsid w:val="003C02A2"/>
    <w:rsid w:val="003C2ACF"/>
    <w:rsid w:val="003C5C00"/>
    <w:rsid w:val="003D1ED4"/>
    <w:rsid w:val="003D75BA"/>
    <w:rsid w:val="003E1F12"/>
    <w:rsid w:val="003E23CB"/>
    <w:rsid w:val="003F0A5B"/>
    <w:rsid w:val="003F3839"/>
    <w:rsid w:val="003F46C9"/>
    <w:rsid w:val="0040371D"/>
    <w:rsid w:val="00410F0D"/>
    <w:rsid w:val="00420BE4"/>
    <w:rsid w:val="00422357"/>
    <w:rsid w:val="00432709"/>
    <w:rsid w:val="00433F5E"/>
    <w:rsid w:val="004426C6"/>
    <w:rsid w:val="00446162"/>
    <w:rsid w:val="00447E8A"/>
    <w:rsid w:val="00457497"/>
    <w:rsid w:val="00457942"/>
    <w:rsid w:val="0047016E"/>
    <w:rsid w:val="00486840"/>
    <w:rsid w:val="004916DE"/>
    <w:rsid w:val="00497998"/>
    <w:rsid w:val="004A4E4E"/>
    <w:rsid w:val="004B26A8"/>
    <w:rsid w:val="004B683A"/>
    <w:rsid w:val="004B774D"/>
    <w:rsid w:val="004C2005"/>
    <w:rsid w:val="004C7F26"/>
    <w:rsid w:val="004C7FFE"/>
    <w:rsid w:val="004D0AA6"/>
    <w:rsid w:val="004D288E"/>
    <w:rsid w:val="004E1D70"/>
    <w:rsid w:val="004E37F5"/>
    <w:rsid w:val="004E4525"/>
    <w:rsid w:val="004E7921"/>
    <w:rsid w:val="004F0156"/>
    <w:rsid w:val="004F0D62"/>
    <w:rsid w:val="004F2512"/>
    <w:rsid w:val="00501A5C"/>
    <w:rsid w:val="00505EDB"/>
    <w:rsid w:val="0051760F"/>
    <w:rsid w:val="00525EA5"/>
    <w:rsid w:val="00527A50"/>
    <w:rsid w:val="00532275"/>
    <w:rsid w:val="005528E7"/>
    <w:rsid w:val="005569BB"/>
    <w:rsid w:val="00564554"/>
    <w:rsid w:val="005716EC"/>
    <w:rsid w:val="00573A7C"/>
    <w:rsid w:val="00591F9F"/>
    <w:rsid w:val="0059493B"/>
    <w:rsid w:val="005959A2"/>
    <w:rsid w:val="00597DFA"/>
    <w:rsid w:val="005A40FC"/>
    <w:rsid w:val="005C0B0C"/>
    <w:rsid w:val="005C5E03"/>
    <w:rsid w:val="005D0C28"/>
    <w:rsid w:val="005D0F85"/>
    <w:rsid w:val="005E012C"/>
    <w:rsid w:val="005E4865"/>
    <w:rsid w:val="005E6142"/>
    <w:rsid w:val="005F340D"/>
    <w:rsid w:val="005F37B0"/>
    <w:rsid w:val="005F70DE"/>
    <w:rsid w:val="005F7DAA"/>
    <w:rsid w:val="0060107E"/>
    <w:rsid w:val="00614C58"/>
    <w:rsid w:val="0062056B"/>
    <w:rsid w:val="006253FF"/>
    <w:rsid w:val="00625990"/>
    <w:rsid w:val="0063684E"/>
    <w:rsid w:val="00636C8F"/>
    <w:rsid w:val="0064082C"/>
    <w:rsid w:val="006469B5"/>
    <w:rsid w:val="00651E2C"/>
    <w:rsid w:val="00660966"/>
    <w:rsid w:val="00690FEF"/>
    <w:rsid w:val="006A6167"/>
    <w:rsid w:val="006A6B8B"/>
    <w:rsid w:val="006B2B17"/>
    <w:rsid w:val="006B42E8"/>
    <w:rsid w:val="006C450A"/>
    <w:rsid w:val="006C671F"/>
    <w:rsid w:val="006D204B"/>
    <w:rsid w:val="006D4F7C"/>
    <w:rsid w:val="006E0DC0"/>
    <w:rsid w:val="006E4AFF"/>
    <w:rsid w:val="006E4D94"/>
    <w:rsid w:val="006E52FF"/>
    <w:rsid w:val="006F10CD"/>
    <w:rsid w:val="006F771F"/>
    <w:rsid w:val="00704912"/>
    <w:rsid w:val="0071083B"/>
    <w:rsid w:val="00712E84"/>
    <w:rsid w:val="00713CFD"/>
    <w:rsid w:val="00714109"/>
    <w:rsid w:val="00716E75"/>
    <w:rsid w:val="00721F9E"/>
    <w:rsid w:val="00722545"/>
    <w:rsid w:val="0073080D"/>
    <w:rsid w:val="00730B80"/>
    <w:rsid w:val="007331F9"/>
    <w:rsid w:val="0073485D"/>
    <w:rsid w:val="00737129"/>
    <w:rsid w:val="00740195"/>
    <w:rsid w:val="00745C8E"/>
    <w:rsid w:val="0074763F"/>
    <w:rsid w:val="0075184A"/>
    <w:rsid w:val="00765A41"/>
    <w:rsid w:val="00766C4B"/>
    <w:rsid w:val="00780291"/>
    <w:rsid w:val="007837F2"/>
    <w:rsid w:val="00785074"/>
    <w:rsid w:val="00785A3B"/>
    <w:rsid w:val="007958B0"/>
    <w:rsid w:val="007A35D4"/>
    <w:rsid w:val="007A6468"/>
    <w:rsid w:val="007B0991"/>
    <w:rsid w:val="007B19C6"/>
    <w:rsid w:val="007C0FF7"/>
    <w:rsid w:val="007D4648"/>
    <w:rsid w:val="007F1CF0"/>
    <w:rsid w:val="007F4E8B"/>
    <w:rsid w:val="00801C09"/>
    <w:rsid w:val="008062EC"/>
    <w:rsid w:val="00816133"/>
    <w:rsid w:val="00823B22"/>
    <w:rsid w:val="00840882"/>
    <w:rsid w:val="00841E38"/>
    <w:rsid w:val="0085700A"/>
    <w:rsid w:val="00867FAC"/>
    <w:rsid w:val="0087348A"/>
    <w:rsid w:val="008801DC"/>
    <w:rsid w:val="0088412E"/>
    <w:rsid w:val="008913C6"/>
    <w:rsid w:val="0089265C"/>
    <w:rsid w:val="008A733A"/>
    <w:rsid w:val="008B4148"/>
    <w:rsid w:val="008B4AA9"/>
    <w:rsid w:val="008E08E0"/>
    <w:rsid w:val="008E785A"/>
    <w:rsid w:val="008F4516"/>
    <w:rsid w:val="008F65B3"/>
    <w:rsid w:val="0090129E"/>
    <w:rsid w:val="009025D7"/>
    <w:rsid w:val="009046B0"/>
    <w:rsid w:val="00911784"/>
    <w:rsid w:val="009173E1"/>
    <w:rsid w:val="00917550"/>
    <w:rsid w:val="00930741"/>
    <w:rsid w:val="00931B84"/>
    <w:rsid w:val="00932D7E"/>
    <w:rsid w:val="00947E0E"/>
    <w:rsid w:val="00952841"/>
    <w:rsid w:val="00954DCA"/>
    <w:rsid w:val="0096151E"/>
    <w:rsid w:val="00964516"/>
    <w:rsid w:val="00972540"/>
    <w:rsid w:val="0097546F"/>
    <w:rsid w:val="00977EE3"/>
    <w:rsid w:val="0098405C"/>
    <w:rsid w:val="00987E08"/>
    <w:rsid w:val="00995E88"/>
    <w:rsid w:val="009A2DF4"/>
    <w:rsid w:val="009A3E48"/>
    <w:rsid w:val="009C1AB5"/>
    <w:rsid w:val="009D46C2"/>
    <w:rsid w:val="009D54D8"/>
    <w:rsid w:val="009D5627"/>
    <w:rsid w:val="009E41E8"/>
    <w:rsid w:val="009E4F58"/>
    <w:rsid w:val="00A05AD2"/>
    <w:rsid w:val="00A111AA"/>
    <w:rsid w:val="00A202E2"/>
    <w:rsid w:val="00A2225F"/>
    <w:rsid w:val="00A230BC"/>
    <w:rsid w:val="00A23C9D"/>
    <w:rsid w:val="00A23D43"/>
    <w:rsid w:val="00A24571"/>
    <w:rsid w:val="00A329E7"/>
    <w:rsid w:val="00A547E3"/>
    <w:rsid w:val="00A67EA3"/>
    <w:rsid w:val="00A73B61"/>
    <w:rsid w:val="00A81366"/>
    <w:rsid w:val="00A93177"/>
    <w:rsid w:val="00A9467D"/>
    <w:rsid w:val="00A94AFA"/>
    <w:rsid w:val="00A95026"/>
    <w:rsid w:val="00A976FB"/>
    <w:rsid w:val="00AA612F"/>
    <w:rsid w:val="00AA76D9"/>
    <w:rsid w:val="00AB2EAE"/>
    <w:rsid w:val="00AB5CF6"/>
    <w:rsid w:val="00AB6217"/>
    <w:rsid w:val="00AC4846"/>
    <w:rsid w:val="00AC57B3"/>
    <w:rsid w:val="00AD3E47"/>
    <w:rsid w:val="00AE08DF"/>
    <w:rsid w:val="00AF14DF"/>
    <w:rsid w:val="00AF4CB8"/>
    <w:rsid w:val="00B04504"/>
    <w:rsid w:val="00B07002"/>
    <w:rsid w:val="00B11D51"/>
    <w:rsid w:val="00B55924"/>
    <w:rsid w:val="00B62EC3"/>
    <w:rsid w:val="00B827E5"/>
    <w:rsid w:val="00B85DBA"/>
    <w:rsid w:val="00B868D5"/>
    <w:rsid w:val="00B91138"/>
    <w:rsid w:val="00B91E1E"/>
    <w:rsid w:val="00BA2BC8"/>
    <w:rsid w:val="00BB0C96"/>
    <w:rsid w:val="00BB4046"/>
    <w:rsid w:val="00BC19EB"/>
    <w:rsid w:val="00BD0B09"/>
    <w:rsid w:val="00BE6E57"/>
    <w:rsid w:val="00BF0813"/>
    <w:rsid w:val="00BF6CC5"/>
    <w:rsid w:val="00C1145B"/>
    <w:rsid w:val="00C126C5"/>
    <w:rsid w:val="00C2636C"/>
    <w:rsid w:val="00C27D8E"/>
    <w:rsid w:val="00C32AA1"/>
    <w:rsid w:val="00C35651"/>
    <w:rsid w:val="00C3590A"/>
    <w:rsid w:val="00C3631E"/>
    <w:rsid w:val="00C413BA"/>
    <w:rsid w:val="00C4297E"/>
    <w:rsid w:val="00C4396B"/>
    <w:rsid w:val="00C44773"/>
    <w:rsid w:val="00C45CA5"/>
    <w:rsid w:val="00C51479"/>
    <w:rsid w:val="00C555AC"/>
    <w:rsid w:val="00C643D0"/>
    <w:rsid w:val="00C64583"/>
    <w:rsid w:val="00C745EF"/>
    <w:rsid w:val="00C77246"/>
    <w:rsid w:val="00C80D17"/>
    <w:rsid w:val="00C81353"/>
    <w:rsid w:val="00C90B41"/>
    <w:rsid w:val="00C93EED"/>
    <w:rsid w:val="00CA3119"/>
    <w:rsid w:val="00CB3EAF"/>
    <w:rsid w:val="00CB740F"/>
    <w:rsid w:val="00CC425D"/>
    <w:rsid w:val="00CC591B"/>
    <w:rsid w:val="00CC67E9"/>
    <w:rsid w:val="00CE6700"/>
    <w:rsid w:val="00D240EF"/>
    <w:rsid w:val="00D254FD"/>
    <w:rsid w:val="00D27D20"/>
    <w:rsid w:val="00D322CC"/>
    <w:rsid w:val="00D4563D"/>
    <w:rsid w:val="00D533BD"/>
    <w:rsid w:val="00D5762F"/>
    <w:rsid w:val="00D72D0A"/>
    <w:rsid w:val="00D7311D"/>
    <w:rsid w:val="00D80A44"/>
    <w:rsid w:val="00D8191D"/>
    <w:rsid w:val="00D833B8"/>
    <w:rsid w:val="00D90C15"/>
    <w:rsid w:val="00D92140"/>
    <w:rsid w:val="00D95255"/>
    <w:rsid w:val="00DA1805"/>
    <w:rsid w:val="00DA1C25"/>
    <w:rsid w:val="00DA79F7"/>
    <w:rsid w:val="00DB5D86"/>
    <w:rsid w:val="00DC4D1E"/>
    <w:rsid w:val="00DC624F"/>
    <w:rsid w:val="00DD06B9"/>
    <w:rsid w:val="00DD3E22"/>
    <w:rsid w:val="00DE027D"/>
    <w:rsid w:val="00DE0DD1"/>
    <w:rsid w:val="00DF1589"/>
    <w:rsid w:val="00DF1A79"/>
    <w:rsid w:val="00DF4B73"/>
    <w:rsid w:val="00E23ACB"/>
    <w:rsid w:val="00E351B0"/>
    <w:rsid w:val="00E357A9"/>
    <w:rsid w:val="00E3692E"/>
    <w:rsid w:val="00E64887"/>
    <w:rsid w:val="00E65670"/>
    <w:rsid w:val="00E676A4"/>
    <w:rsid w:val="00E70636"/>
    <w:rsid w:val="00E73B94"/>
    <w:rsid w:val="00E920A9"/>
    <w:rsid w:val="00E925F6"/>
    <w:rsid w:val="00E9378D"/>
    <w:rsid w:val="00E93A47"/>
    <w:rsid w:val="00EA4C12"/>
    <w:rsid w:val="00EB1AA9"/>
    <w:rsid w:val="00EB2985"/>
    <w:rsid w:val="00EC1B24"/>
    <w:rsid w:val="00EC5FBF"/>
    <w:rsid w:val="00EC6AD2"/>
    <w:rsid w:val="00ED432B"/>
    <w:rsid w:val="00EE4C9C"/>
    <w:rsid w:val="00EE713C"/>
    <w:rsid w:val="00EE73B9"/>
    <w:rsid w:val="00F03925"/>
    <w:rsid w:val="00F04F8C"/>
    <w:rsid w:val="00F07F38"/>
    <w:rsid w:val="00F21691"/>
    <w:rsid w:val="00F319A4"/>
    <w:rsid w:val="00F459E4"/>
    <w:rsid w:val="00F541EB"/>
    <w:rsid w:val="00F56BBD"/>
    <w:rsid w:val="00F94FC3"/>
    <w:rsid w:val="00FA487B"/>
    <w:rsid w:val="00FB0B3F"/>
    <w:rsid w:val="00FB1869"/>
    <w:rsid w:val="00FC14BE"/>
    <w:rsid w:val="00FC2342"/>
    <w:rsid w:val="00FD4A5E"/>
    <w:rsid w:val="00FD6E17"/>
    <w:rsid w:val="00FF319E"/>
    <w:rsid w:val="00F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A65508B"/>
  <w15:docId w15:val="{89B02E73-F067-4AEB-8787-D57B3057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25D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C42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D679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9"/>
    <w:semiHidden/>
    <w:locked/>
    <w:rsid w:val="002D679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Body Text"/>
    <w:basedOn w:val="a"/>
    <w:link w:val="a4"/>
    <w:uiPriority w:val="99"/>
    <w:rsid w:val="00CC425D"/>
    <w:pPr>
      <w:spacing w:after="120"/>
    </w:pPr>
  </w:style>
  <w:style w:type="character" w:customStyle="1" w:styleId="a4">
    <w:name w:val="Основен текст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paragraph" w:customStyle="1" w:styleId="Default">
    <w:name w:val="Default"/>
    <w:uiPriority w:val="99"/>
    <w:rsid w:val="00B9113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footer"/>
    <w:basedOn w:val="a"/>
    <w:link w:val="a6"/>
    <w:uiPriority w:val="99"/>
    <w:rsid w:val="003A0ABD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semiHidden/>
    <w:locked/>
    <w:rPr>
      <w:rFonts w:cs="Times New Roman"/>
      <w:sz w:val="28"/>
      <w:szCs w:val="28"/>
    </w:rPr>
  </w:style>
  <w:style w:type="character" w:styleId="a7">
    <w:name w:val="page number"/>
    <w:basedOn w:val="a0"/>
    <w:uiPriority w:val="99"/>
    <w:rsid w:val="003A0ABD"/>
    <w:rPr>
      <w:rFonts w:cs="Times New Roman"/>
    </w:rPr>
  </w:style>
  <w:style w:type="paragraph" w:styleId="a8">
    <w:name w:val="Balloon Text"/>
    <w:basedOn w:val="a"/>
    <w:link w:val="a9"/>
    <w:uiPriority w:val="99"/>
    <w:rsid w:val="00C3590A"/>
    <w:rPr>
      <w:rFonts w:ascii="Segoe UI" w:hAnsi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locked/>
    <w:rsid w:val="00C3590A"/>
    <w:rPr>
      <w:rFonts w:ascii="Segoe UI" w:hAnsi="Segoe UI" w:cs="Times New Roman"/>
      <w:sz w:val="18"/>
    </w:rPr>
  </w:style>
  <w:style w:type="paragraph" w:customStyle="1" w:styleId="Bullet">
    <w:name w:val="Bullet"/>
    <w:basedOn w:val="a"/>
    <w:uiPriority w:val="99"/>
    <w:rsid w:val="000C7934"/>
    <w:pPr>
      <w:numPr>
        <w:numId w:val="5"/>
      </w:numPr>
    </w:pPr>
    <w:rPr>
      <w:sz w:val="24"/>
      <w:szCs w:val="24"/>
      <w:lang w:val="en-GB" w:eastAsia="en-US"/>
    </w:rPr>
  </w:style>
  <w:style w:type="character" w:styleId="aa">
    <w:name w:val="Hyperlink"/>
    <w:basedOn w:val="a0"/>
    <w:uiPriority w:val="99"/>
    <w:semiHidden/>
    <w:rsid w:val="00D5762F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5122</TotalTime>
  <Pages>9</Pages>
  <Words>4144</Words>
  <Characters>23623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№13</vt:lpstr>
    </vt:vector>
  </TitlesOfParts>
  <Company>&lt;arabianhorse&gt;</Company>
  <LinksUpToDate>false</LinksUpToDate>
  <CharactersWithSpaces>27712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№13</dc:title>
  <dc:subject/>
  <dc:creator>Kremy</dc:creator>
  <cp:keywords/>
  <dc:description/>
  <cp:lastModifiedBy>Emilia</cp:lastModifiedBy>
  <cp:revision>74</cp:revision>
  <cp:lastPrinted>2017-02-22T09:04:00Z</cp:lastPrinted>
  <dcterms:created xsi:type="dcterms:W3CDTF">2017-10-30T16:02:00Z</dcterms:created>
  <dcterms:modified xsi:type="dcterms:W3CDTF">2017-11-21T06:40:00Z</dcterms:modified>
</cp:coreProperties>
</file>